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bottomFromText="284" w:vertAnchor="text" w:horzAnchor="margin" w:tblpY="188"/>
        <w:bidiVisual/>
        <w:tblW w:w="0" w:type="auto"/>
        <w:tblInd w:w="37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747"/>
        <w:gridCol w:w="4229"/>
      </w:tblGrid>
      <w:tr w:rsidR="00CC44D4" w:rsidRPr="00C02521" w:rsidTr="00C02521">
        <w:trPr>
          <w:trHeight w:hRule="exact" w:val="717"/>
        </w:trPr>
        <w:tc>
          <w:tcPr>
            <w:tcW w:w="9038" w:type="dxa"/>
            <w:gridSpan w:val="2"/>
            <w:tcBorders>
              <w:top w:val="nil"/>
              <w:bottom w:val="nil"/>
            </w:tcBorders>
            <w:shd w:val="clear" w:color="auto" w:fill="1B3461"/>
            <w:vAlign w:val="center"/>
          </w:tcPr>
          <w:p w:rsidR="00CC44D4" w:rsidRPr="00202B8C" w:rsidRDefault="00CC44D4" w:rsidP="00C02521">
            <w:pPr>
              <w:pStyle w:val="a5"/>
              <w:rPr>
                <w:rtl/>
              </w:rPr>
            </w:pPr>
            <w:r w:rsidRPr="005771EA">
              <w:rPr>
                <w:rtl/>
              </w:rPr>
              <w:t xml:space="preserve">שם </w:t>
            </w:r>
            <w:r w:rsidR="00051C1B" w:rsidRPr="005771EA">
              <w:rPr>
                <w:rtl/>
              </w:rPr>
              <w:t>ה</w:t>
            </w:r>
            <w:r w:rsidR="00EA61C2" w:rsidRPr="005771EA">
              <w:rPr>
                <w:rtl/>
              </w:rPr>
              <w:t>טופס</w:t>
            </w:r>
            <w:r w:rsidRPr="005771EA">
              <w:rPr>
                <w:rtl/>
              </w:rPr>
              <w:t>:</w:t>
            </w:r>
            <w:r w:rsidR="00EA61C2" w:rsidRPr="00C02521">
              <w:rPr>
                <w:b w:val="0"/>
                <w:i/>
                <w:sz w:val="24"/>
                <w:szCs w:val="24"/>
                <w:rtl/>
              </w:rPr>
              <w:t xml:space="preserve"> </w:t>
            </w:r>
            <w:r w:rsidR="005771EA" w:rsidRPr="00C02521">
              <w:rPr>
                <w:rFonts w:hint="cs"/>
                <w:b w:val="0"/>
                <w:i/>
                <w:rtl/>
              </w:rPr>
              <w:t>חוות דעת</w:t>
            </w:r>
            <w:r w:rsidR="00FE2C7D" w:rsidRPr="00C02521">
              <w:rPr>
                <w:rFonts w:hint="cs"/>
                <w:b w:val="0"/>
                <w:i/>
                <w:rtl/>
              </w:rPr>
              <w:t xml:space="preserve"> מקצועית במסגרת כוונה להתקשר עם ספק יחיד</w:t>
            </w:r>
            <w:r w:rsidR="00202B8C" w:rsidRPr="00C02521">
              <w:rPr>
                <w:rFonts w:hint="cs"/>
                <w:sz w:val="24"/>
                <w:szCs w:val="24"/>
                <w:rtl/>
              </w:rPr>
              <w:t xml:space="preserve">/ </w:t>
            </w:r>
            <w:r w:rsidR="00202B8C">
              <w:rPr>
                <w:rFonts w:hint="cs"/>
                <w:rtl/>
              </w:rPr>
              <w:t>ספק חוץ</w:t>
            </w:r>
          </w:p>
        </w:tc>
      </w:tr>
      <w:tr w:rsidR="00CC44D4" w:rsidRPr="00C02521" w:rsidTr="00C02521">
        <w:trPr>
          <w:trHeight w:val="460"/>
        </w:trPr>
        <w:tc>
          <w:tcPr>
            <w:tcW w:w="4779" w:type="dxa"/>
            <w:tcBorders>
              <w:top w:val="nil"/>
              <w:left w:val="nil"/>
              <w:bottom w:val="single" w:sz="4" w:space="0" w:color="auto"/>
              <w:right w:val="nil"/>
            </w:tcBorders>
            <w:shd w:val="clear" w:color="auto" w:fill="E6E6E6"/>
            <w:vAlign w:val="center"/>
          </w:tcPr>
          <w:p w:rsidR="00CC44D4" w:rsidRPr="005771EA" w:rsidRDefault="00CC44D4" w:rsidP="00C02521">
            <w:pPr>
              <w:pStyle w:val="a6"/>
              <w:rPr>
                <w:rtl/>
              </w:rPr>
            </w:pPr>
            <w:r w:rsidRPr="005771EA">
              <w:rPr>
                <w:rtl/>
              </w:rPr>
              <w:t>פרק ראשי:</w:t>
            </w:r>
            <w:r w:rsidR="005771EA">
              <w:rPr>
                <w:rFonts w:hint="cs"/>
                <w:rtl/>
              </w:rPr>
              <w:t xml:space="preserve"> </w:t>
            </w:r>
            <w:r w:rsidR="00FE2C7D" w:rsidRPr="005771EA">
              <w:rPr>
                <w:rFonts w:hint="cs"/>
                <w:rtl/>
              </w:rPr>
              <w:t>התקשרויות ורכישות</w:t>
            </w:r>
          </w:p>
        </w:tc>
        <w:tc>
          <w:tcPr>
            <w:tcW w:w="4259" w:type="dxa"/>
            <w:tcBorders>
              <w:top w:val="nil"/>
              <w:left w:val="nil"/>
              <w:bottom w:val="single" w:sz="4" w:space="0" w:color="auto"/>
              <w:right w:val="nil"/>
            </w:tcBorders>
            <w:shd w:val="clear" w:color="auto" w:fill="E6E6E6"/>
            <w:vAlign w:val="center"/>
          </w:tcPr>
          <w:p w:rsidR="00CC44D4" w:rsidRPr="005771EA" w:rsidRDefault="009153A1" w:rsidP="00C02521">
            <w:pPr>
              <w:pStyle w:val="a6"/>
            </w:pPr>
            <w:r w:rsidRPr="005771EA">
              <w:rPr>
                <w:rtl/>
              </w:rPr>
              <w:t>מספר הוראה</w:t>
            </w:r>
            <w:r w:rsidR="00F834CE" w:rsidRPr="005771EA">
              <w:rPr>
                <w:rtl/>
              </w:rPr>
              <w:t xml:space="preserve">: </w:t>
            </w:r>
            <w:r w:rsidR="00FE2C7D" w:rsidRPr="005771EA">
              <w:rPr>
                <w:rFonts w:hint="cs"/>
                <w:rtl/>
              </w:rPr>
              <w:t>7.8.2</w:t>
            </w:r>
          </w:p>
        </w:tc>
      </w:tr>
      <w:tr w:rsidR="00CC44D4" w:rsidRPr="00C02521" w:rsidTr="00C02521">
        <w:trPr>
          <w:trHeight w:val="460"/>
        </w:trPr>
        <w:tc>
          <w:tcPr>
            <w:tcW w:w="4779" w:type="dxa"/>
            <w:tcBorders>
              <w:top w:val="single" w:sz="4" w:space="0" w:color="auto"/>
              <w:left w:val="nil"/>
              <w:bottom w:val="single" w:sz="4" w:space="0" w:color="auto"/>
              <w:right w:val="nil"/>
            </w:tcBorders>
            <w:shd w:val="clear" w:color="auto" w:fill="E6E6E6"/>
            <w:vAlign w:val="center"/>
          </w:tcPr>
          <w:p w:rsidR="00CC44D4" w:rsidRPr="005771EA" w:rsidRDefault="00CC44D4" w:rsidP="00C02521">
            <w:pPr>
              <w:pStyle w:val="a6"/>
              <w:rPr>
                <w:rtl/>
              </w:rPr>
            </w:pPr>
            <w:r w:rsidRPr="005771EA">
              <w:rPr>
                <w:rtl/>
              </w:rPr>
              <w:t>פרק משני:</w:t>
            </w:r>
            <w:r w:rsidR="001E7AD5" w:rsidRPr="005771EA">
              <w:rPr>
                <w:rtl/>
              </w:rPr>
              <w:t xml:space="preserve"> </w:t>
            </w:r>
            <w:r w:rsidR="003B0AEE" w:rsidRPr="005771EA">
              <w:rPr>
                <w:rFonts w:hint="cs"/>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CC44D4" w:rsidRPr="005771EA" w:rsidRDefault="000425A7" w:rsidP="00C02521">
            <w:pPr>
              <w:pStyle w:val="a6"/>
              <w:rPr>
                <w:rtl/>
              </w:rPr>
            </w:pPr>
            <w:r w:rsidRPr="005771EA">
              <w:rPr>
                <w:rtl/>
              </w:rPr>
              <w:t xml:space="preserve">מספר </w:t>
            </w:r>
            <w:r w:rsidR="00EA61C2" w:rsidRPr="005771EA">
              <w:rPr>
                <w:rtl/>
              </w:rPr>
              <w:t>טופס</w:t>
            </w:r>
            <w:r w:rsidRPr="005771EA">
              <w:rPr>
                <w:rtl/>
              </w:rPr>
              <w:t xml:space="preserve">: </w:t>
            </w:r>
            <w:r w:rsidR="00EA61C2" w:rsidRPr="005771EA">
              <w:rPr>
                <w:rtl/>
              </w:rPr>
              <w:t>ט</w:t>
            </w:r>
            <w:r w:rsidRPr="005771EA">
              <w:rPr>
                <w:rtl/>
              </w:rPr>
              <w:t xml:space="preserve">. </w:t>
            </w:r>
            <w:r w:rsidR="00FE2C7D" w:rsidRPr="005771EA">
              <w:rPr>
                <w:rFonts w:hint="cs"/>
                <w:rtl/>
              </w:rPr>
              <w:t>7.8.2.1</w:t>
            </w:r>
          </w:p>
        </w:tc>
      </w:tr>
    </w:tbl>
    <w:p w:rsidR="00121E58" w:rsidRPr="00121E58" w:rsidRDefault="00121E58" w:rsidP="00121E58">
      <w:pPr>
        <w:rPr>
          <w:vanish/>
        </w:rPr>
      </w:pPr>
    </w:p>
    <w:tbl>
      <w:tblPr>
        <w:tblpPr w:leftFromText="180" w:rightFromText="180" w:vertAnchor="page" w:horzAnchor="page" w:tblpX="5366"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CC4F37" w:rsidRPr="00C02521" w:rsidTr="00C02521">
        <w:trPr>
          <w:trHeight w:val="350"/>
        </w:trPr>
        <w:tc>
          <w:tcPr>
            <w:tcW w:w="1440" w:type="dxa"/>
            <w:shd w:val="clear" w:color="auto" w:fill="E6E6E6"/>
          </w:tcPr>
          <w:p w:rsidR="002D0394" w:rsidRPr="00C02521" w:rsidRDefault="002D0394" w:rsidP="00C02521">
            <w:pPr>
              <w:rPr>
                <w:rFonts w:ascii="Arial" w:hAnsi="Arial" w:cs="Arial"/>
                <w:b/>
                <w:sz w:val="22"/>
                <w:szCs w:val="22"/>
                <w:rtl/>
              </w:rPr>
            </w:pPr>
            <w:r w:rsidRPr="00C02521">
              <w:rPr>
                <w:rFonts w:ascii="Arial" w:hAnsi="Arial" w:cs="Arial"/>
                <w:b/>
                <w:sz w:val="22"/>
                <w:szCs w:val="22"/>
                <w:rtl/>
              </w:rPr>
              <w:t>משרד</w:t>
            </w:r>
            <w:r w:rsidRPr="00C02521">
              <w:rPr>
                <w:rFonts w:ascii="Arial" w:hAnsi="Arial" w:cs="Arial" w:hint="cs"/>
                <w:b/>
                <w:sz w:val="22"/>
                <w:szCs w:val="22"/>
                <w:rtl/>
              </w:rPr>
              <w:t>:</w:t>
            </w:r>
          </w:p>
        </w:tc>
        <w:tc>
          <w:tcPr>
            <w:tcW w:w="2880" w:type="dxa"/>
          </w:tcPr>
          <w:p w:rsidR="002D0394" w:rsidRPr="00C02521" w:rsidRDefault="003A3E47" w:rsidP="00C02521">
            <w:pPr>
              <w:jc w:val="right"/>
              <w:rPr>
                <w:rFonts w:ascii="Arial" w:hAnsi="Arial" w:cs="Arial"/>
                <w:b/>
                <w:sz w:val="22"/>
                <w:szCs w:val="22"/>
                <w:rtl/>
              </w:rPr>
            </w:pPr>
            <w:r>
              <w:rPr>
                <w:rFonts w:ascii="Arial" w:hAnsi="Arial" w:cs="Arial" w:hint="cs"/>
                <w:b/>
                <w:sz w:val="22"/>
                <w:szCs w:val="22"/>
                <w:rtl/>
              </w:rPr>
              <w:t xml:space="preserve">מיהנל המחקר למדעי האדמה והים </w:t>
            </w:r>
          </w:p>
        </w:tc>
      </w:tr>
      <w:tr w:rsidR="00CC4F37" w:rsidRPr="00C02521" w:rsidTr="00C02521">
        <w:trPr>
          <w:trHeight w:val="361"/>
        </w:trPr>
        <w:tc>
          <w:tcPr>
            <w:tcW w:w="1440" w:type="dxa"/>
            <w:shd w:val="clear" w:color="auto" w:fill="E6E6E6"/>
          </w:tcPr>
          <w:p w:rsidR="002D0394" w:rsidRPr="00C02521" w:rsidRDefault="005229BE" w:rsidP="00C02521">
            <w:pPr>
              <w:rPr>
                <w:rFonts w:ascii="Arial" w:hAnsi="Arial" w:cs="Arial"/>
                <w:b/>
                <w:sz w:val="22"/>
                <w:szCs w:val="22"/>
                <w:rtl/>
              </w:rPr>
            </w:pPr>
            <w:r w:rsidRPr="00C02521">
              <w:rPr>
                <w:rFonts w:ascii="Arial" w:hAnsi="Arial" w:cs="Arial"/>
                <w:b/>
                <w:sz w:val="22"/>
                <w:szCs w:val="22"/>
                <w:rtl/>
              </w:rPr>
              <w:t>יחיד</w:t>
            </w:r>
            <w:r w:rsidRPr="00C02521">
              <w:rPr>
                <w:rFonts w:ascii="Arial" w:hAnsi="Arial" w:cs="Arial" w:hint="cs"/>
                <w:b/>
                <w:sz w:val="22"/>
                <w:szCs w:val="22"/>
                <w:rtl/>
              </w:rPr>
              <w:t>ה מזמינה</w:t>
            </w:r>
            <w:r w:rsidR="002D0394" w:rsidRPr="00C02521">
              <w:rPr>
                <w:rFonts w:ascii="Arial" w:hAnsi="Arial" w:cs="Arial" w:hint="cs"/>
                <w:b/>
                <w:sz w:val="22"/>
                <w:szCs w:val="22"/>
                <w:rtl/>
              </w:rPr>
              <w:t>:</w:t>
            </w:r>
          </w:p>
        </w:tc>
        <w:tc>
          <w:tcPr>
            <w:tcW w:w="2880" w:type="dxa"/>
          </w:tcPr>
          <w:p w:rsidR="002D0394" w:rsidRPr="00C02521" w:rsidRDefault="00386B24" w:rsidP="00C02521">
            <w:pPr>
              <w:jc w:val="right"/>
              <w:rPr>
                <w:rFonts w:ascii="Arial" w:hAnsi="Arial" w:cs="Arial"/>
                <w:b/>
                <w:sz w:val="22"/>
                <w:szCs w:val="22"/>
                <w:rtl/>
              </w:rPr>
            </w:pPr>
            <w:r>
              <w:rPr>
                <w:rFonts w:ascii="Arial" w:hAnsi="Arial" w:cs="Arial" w:hint="cs"/>
                <w:b/>
                <w:sz w:val="22"/>
                <w:szCs w:val="22"/>
                <w:rtl/>
              </w:rPr>
              <w:t>המכון הגיאולוגי</w:t>
            </w:r>
          </w:p>
        </w:tc>
      </w:tr>
      <w:tr w:rsidR="002D0394" w:rsidRPr="00C02521" w:rsidTr="00C02521">
        <w:trPr>
          <w:trHeight w:val="370"/>
        </w:trPr>
        <w:tc>
          <w:tcPr>
            <w:tcW w:w="1440" w:type="dxa"/>
            <w:shd w:val="clear" w:color="auto" w:fill="E6E6E6"/>
          </w:tcPr>
          <w:p w:rsidR="002D0394" w:rsidRPr="00C02521" w:rsidRDefault="002D0394" w:rsidP="00C02521">
            <w:pPr>
              <w:rPr>
                <w:rFonts w:ascii="Arial" w:hAnsi="Arial" w:cs="Arial"/>
                <w:b/>
                <w:sz w:val="22"/>
                <w:szCs w:val="22"/>
                <w:rtl/>
              </w:rPr>
            </w:pPr>
            <w:r w:rsidRPr="00C02521">
              <w:rPr>
                <w:rFonts w:ascii="Arial" w:hAnsi="Arial" w:cs="Arial" w:hint="cs"/>
                <w:b/>
                <w:sz w:val="22"/>
                <w:szCs w:val="22"/>
                <w:rtl/>
              </w:rPr>
              <w:t>תאריך:</w:t>
            </w:r>
          </w:p>
        </w:tc>
        <w:tc>
          <w:tcPr>
            <w:tcW w:w="2880" w:type="dxa"/>
          </w:tcPr>
          <w:p w:rsidR="002D0394" w:rsidRPr="00C02521" w:rsidRDefault="00444388" w:rsidP="00444388">
            <w:pPr>
              <w:jc w:val="right"/>
              <w:rPr>
                <w:rFonts w:ascii="Arial" w:hAnsi="Arial" w:cs="Arial"/>
                <w:b/>
                <w:sz w:val="22"/>
                <w:szCs w:val="22"/>
                <w:rtl/>
              </w:rPr>
            </w:pPr>
            <w:r>
              <w:rPr>
                <w:rFonts w:ascii="Arial" w:hAnsi="Arial" w:cs="Arial" w:hint="cs"/>
                <w:b/>
                <w:sz w:val="22"/>
                <w:szCs w:val="22"/>
                <w:rtl/>
              </w:rPr>
              <w:t>29</w:t>
            </w:r>
            <w:r w:rsidR="00821B63">
              <w:rPr>
                <w:rFonts w:ascii="Arial" w:hAnsi="Arial" w:cs="Arial" w:hint="cs"/>
                <w:b/>
                <w:sz w:val="22"/>
                <w:szCs w:val="22"/>
                <w:rtl/>
              </w:rPr>
              <w:t>/</w:t>
            </w:r>
            <w:r>
              <w:rPr>
                <w:rFonts w:ascii="Arial" w:hAnsi="Arial" w:cs="Arial" w:hint="cs"/>
                <w:b/>
                <w:sz w:val="22"/>
                <w:szCs w:val="22"/>
                <w:rtl/>
              </w:rPr>
              <w:t>10</w:t>
            </w:r>
            <w:r w:rsidR="00821B63">
              <w:rPr>
                <w:rFonts w:ascii="Arial" w:hAnsi="Arial" w:cs="Arial" w:hint="cs"/>
                <w:b/>
                <w:sz w:val="22"/>
                <w:szCs w:val="22"/>
                <w:rtl/>
              </w:rPr>
              <w:t>/201</w:t>
            </w:r>
            <w:r w:rsidR="001013DC">
              <w:rPr>
                <w:rFonts w:ascii="Arial" w:hAnsi="Arial" w:cs="Arial" w:hint="cs"/>
                <w:b/>
                <w:sz w:val="22"/>
                <w:szCs w:val="22"/>
                <w:rtl/>
              </w:rPr>
              <w:t>7</w:t>
            </w:r>
          </w:p>
        </w:tc>
      </w:tr>
    </w:tbl>
    <w:p w:rsidR="003D788B" w:rsidRPr="00813E93" w:rsidRDefault="003D788B" w:rsidP="002A5F9B">
      <w:pPr>
        <w:rPr>
          <w:rFonts w:ascii="Arial" w:hAnsi="Arial" w:cs="Arial"/>
          <w:b/>
          <w:sz w:val="22"/>
          <w:szCs w:val="22"/>
          <w:rtl/>
        </w:rPr>
      </w:pPr>
      <w:r w:rsidRPr="00813E93">
        <w:rPr>
          <w:rFonts w:ascii="Arial" w:hAnsi="Arial" w:cs="Arial"/>
          <w:b/>
          <w:sz w:val="22"/>
          <w:szCs w:val="22"/>
          <w:rtl/>
        </w:rPr>
        <w:t xml:space="preserve">אל: </w:t>
      </w:r>
      <w:r w:rsidR="002A5F9B">
        <w:rPr>
          <w:rFonts w:ascii="Arial" w:hAnsi="Arial" w:cs="Arial" w:hint="cs"/>
          <w:b/>
          <w:sz w:val="22"/>
          <w:szCs w:val="22"/>
          <w:rtl/>
        </w:rPr>
        <w:t xml:space="preserve">ועדת המכרזים </w:t>
      </w:r>
    </w:p>
    <w:p w:rsidR="003D788B" w:rsidRPr="00813E93" w:rsidRDefault="003D788B" w:rsidP="003D788B">
      <w:pPr>
        <w:rPr>
          <w:rFonts w:ascii="Arial" w:hAnsi="Arial" w:cs="Arial"/>
          <w:b/>
          <w:sz w:val="22"/>
          <w:szCs w:val="22"/>
          <w:rtl/>
        </w:rPr>
      </w:pPr>
    </w:p>
    <w:p w:rsidR="003D788B" w:rsidRPr="002A5F9B" w:rsidRDefault="00171135" w:rsidP="002A5F9B">
      <w:pPr>
        <w:jc w:val="center"/>
        <w:rPr>
          <w:rFonts w:ascii="Arial" w:hAnsi="Arial" w:cs="Arial"/>
          <w:bCs/>
          <w:sz w:val="22"/>
          <w:szCs w:val="22"/>
          <w:u w:val="single"/>
          <w:rtl/>
        </w:rPr>
      </w:pPr>
      <w:r w:rsidRPr="005B6A89">
        <w:rPr>
          <w:rFonts w:ascii="Arial" w:hAnsi="Arial" w:cs="Arial" w:hint="cs"/>
          <w:bCs/>
          <w:sz w:val="22"/>
          <w:szCs w:val="22"/>
          <w:rtl/>
        </w:rPr>
        <w:t>הנדון:</w:t>
      </w:r>
      <w:r w:rsidR="00C8584D" w:rsidRPr="005B6A89">
        <w:rPr>
          <w:rFonts w:ascii="Arial" w:hAnsi="Arial" w:cs="Arial"/>
          <w:bCs/>
          <w:sz w:val="22"/>
          <w:szCs w:val="22"/>
          <w:rtl/>
        </w:rPr>
        <w:t xml:space="preserve"> </w:t>
      </w:r>
      <w:r w:rsidR="002A5F9B" w:rsidRPr="002A5F9B">
        <w:rPr>
          <w:rFonts w:ascii="Arial" w:hAnsi="Arial" w:cs="Arial" w:hint="cs"/>
          <w:bCs/>
          <w:sz w:val="22"/>
          <w:szCs w:val="22"/>
          <w:u w:val="single"/>
          <w:rtl/>
        </w:rPr>
        <w:t>חוות דעת מקצועית במסגרת כוונה להתקשר עם ספק יחיד</w:t>
      </w:r>
      <w:r w:rsidR="00B354BE">
        <w:rPr>
          <w:rFonts w:ascii="Arial" w:hAnsi="Arial" w:cs="Arial" w:hint="cs"/>
          <w:bCs/>
          <w:sz w:val="22"/>
          <w:szCs w:val="22"/>
          <w:u w:val="single"/>
          <w:rtl/>
        </w:rPr>
        <w:t>/ ספק חוץ</w:t>
      </w:r>
    </w:p>
    <w:p w:rsidR="00D779B6" w:rsidRDefault="00D779B6" w:rsidP="00D779B6">
      <w:pPr>
        <w:jc w:val="both"/>
        <w:rPr>
          <w:rFonts w:ascii="Arial" w:hAnsi="Arial" w:cs="Arial"/>
          <w:b/>
          <w:sz w:val="22"/>
          <w:szCs w:val="22"/>
          <w:rtl/>
        </w:rPr>
      </w:pPr>
    </w:p>
    <w:p w:rsidR="00D779B6" w:rsidRDefault="00D779B6" w:rsidP="00E178B7">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sidR="005230E9">
        <w:rPr>
          <w:rFonts w:ascii="Arial" w:hAnsi="Arial" w:cs="Arial" w:hint="cs"/>
          <w:b/>
          <w:sz w:val="22"/>
          <w:szCs w:val="22"/>
          <w:rtl/>
        </w:rPr>
        <w:t xml:space="preserve">  </w:t>
      </w:r>
      <w:r w:rsidR="00E178B7">
        <w:rPr>
          <w:rFonts w:ascii="Arial" w:hAnsi="Arial" w:cs="Arial"/>
          <w:b/>
          <w:sz w:val="28"/>
          <w:szCs w:val="28"/>
        </w:rPr>
        <w:t>x</w:t>
      </w:r>
      <w:r w:rsidR="00E178B7" w:rsidRPr="005230E9">
        <w:rPr>
          <w:rFonts w:ascii="Arial" w:hAnsi="Arial" w:cs="Arial"/>
          <w:b/>
          <w:sz w:val="28"/>
          <w:szCs w:val="28"/>
        </w:rPr>
        <w:t xml:space="preserve"> </w:t>
      </w:r>
      <w:r w:rsidRPr="005230E9">
        <w:rPr>
          <w:rFonts w:ascii="Arial" w:hAnsi="Arial" w:cs="Arial" w:hint="cs"/>
          <w:b/>
          <w:sz w:val="22"/>
          <w:szCs w:val="22"/>
          <w:rtl/>
        </w:rPr>
        <w:t xml:space="preserve"> 3(29) /</w:t>
      </w:r>
      <w:r w:rsidR="005230E9" w:rsidRPr="005230E9">
        <w:rPr>
          <w:rFonts w:ascii="Arial" w:hAnsi="Arial" w:cs="Arial" w:hint="cs"/>
          <w:b/>
          <w:sz w:val="22"/>
          <w:szCs w:val="22"/>
          <w:rtl/>
        </w:rPr>
        <w:t xml:space="preserve"> </w:t>
      </w:r>
      <w:r w:rsidR="00E178B7" w:rsidRPr="005230E9">
        <w:rPr>
          <w:rFonts w:ascii="Arial" w:hAnsi="Arial" w:cs="Arial"/>
          <w:b/>
          <w:sz w:val="28"/>
          <w:szCs w:val="28"/>
        </w:rPr>
        <w:sym w:font="Wingdings" w:char="F072"/>
      </w:r>
      <w:r w:rsidRPr="005230E9">
        <w:rPr>
          <w:rFonts w:ascii="Arial" w:hAnsi="Arial" w:cs="Arial" w:hint="cs"/>
          <w:b/>
          <w:sz w:val="22"/>
          <w:szCs w:val="22"/>
          <w:rtl/>
        </w:rPr>
        <w:t xml:space="preserve"> 3(31) (</w:t>
      </w:r>
      <w:r w:rsidR="00FC571F">
        <w:rPr>
          <w:rFonts w:ascii="Arial" w:hAnsi="Arial" w:cs="Arial" w:hint="cs"/>
          <w:b/>
          <w:sz w:val="22"/>
          <w:szCs w:val="22"/>
          <w:rtl/>
        </w:rPr>
        <w:t>סמן</w:t>
      </w:r>
      <w:r>
        <w:rPr>
          <w:rFonts w:ascii="Arial" w:hAnsi="Arial" w:cs="Arial" w:hint="cs"/>
          <w:b/>
          <w:sz w:val="22"/>
          <w:szCs w:val="22"/>
          <w:rtl/>
        </w:rPr>
        <w:t xml:space="preserve">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FA0AAE" w:rsidRDefault="00FA0AAE" w:rsidP="005771E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CA4871" w:rsidRPr="00C02521" w:rsidTr="00D27CD7">
        <w:tc>
          <w:tcPr>
            <w:tcW w:w="9178" w:type="dxa"/>
            <w:tcBorders>
              <w:bottom w:val="single" w:sz="4" w:space="0" w:color="auto"/>
            </w:tcBorders>
            <w:shd w:val="clear" w:color="auto" w:fill="E6E6E6"/>
          </w:tcPr>
          <w:p w:rsidR="00CA4871" w:rsidRPr="00C02521" w:rsidRDefault="00CA4871" w:rsidP="00C02521">
            <w:pPr>
              <w:spacing w:line="360" w:lineRule="auto"/>
              <w:rPr>
                <w:rFonts w:ascii="Arial" w:hAnsi="Arial" w:cs="Arial"/>
                <w:bCs/>
                <w:highlight w:val="yellow"/>
                <w:rtl/>
              </w:rPr>
            </w:pPr>
            <w:r w:rsidRPr="00C02521">
              <w:rPr>
                <w:rFonts w:ascii="Arial" w:hAnsi="Arial" w:cs="Arial" w:hint="cs"/>
                <w:bCs/>
                <w:rtl/>
              </w:rPr>
              <w:t>תיאור מהות ההתקשרות (רקע ופירוט התכונות של הטובין/השירות/העבודה)</w:t>
            </w:r>
          </w:p>
        </w:tc>
      </w:tr>
      <w:tr w:rsidR="00603AD7" w:rsidRPr="00C02521" w:rsidTr="00D27CD7">
        <w:tc>
          <w:tcPr>
            <w:tcW w:w="9178" w:type="dxa"/>
            <w:tcBorders>
              <w:bottom w:val="single" w:sz="4" w:space="0" w:color="auto"/>
            </w:tcBorders>
            <w:shd w:val="clear" w:color="auto" w:fill="E6E6E6"/>
          </w:tcPr>
          <w:p w:rsidR="003C166A" w:rsidRDefault="002E2520" w:rsidP="000E1C10">
            <w:pPr>
              <w:jc w:val="both"/>
              <w:rPr>
                <w:rFonts w:ascii="Arial" w:hAnsi="Arial" w:cs="Arial"/>
                <w:b/>
                <w:bCs/>
                <w:rtl/>
              </w:rPr>
            </w:pPr>
            <w:r>
              <w:rPr>
                <w:rFonts w:ascii="Arial" w:hAnsi="Arial" w:cs="Arial" w:hint="cs"/>
                <w:b/>
                <w:bCs/>
                <w:rtl/>
              </w:rPr>
              <w:t xml:space="preserve">הצטיידות בתחנות </w:t>
            </w:r>
            <w:r w:rsidR="005008FD">
              <w:rPr>
                <w:rFonts w:ascii="Arial" w:hAnsi="Arial" w:cs="Arial" w:hint="cs"/>
                <w:b/>
                <w:bCs/>
                <w:rtl/>
              </w:rPr>
              <w:t>מטאורולוגיות</w:t>
            </w:r>
            <w:r w:rsidR="00D70705">
              <w:rPr>
                <w:rFonts w:ascii="Arial" w:hAnsi="Arial" w:cs="Arial" w:hint="cs"/>
                <w:b/>
                <w:bCs/>
                <w:rtl/>
              </w:rPr>
              <w:t xml:space="preserve"> </w:t>
            </w:r>
            <w:r>
              <w:rPr>
                <w:rFonts w:ascii="Arial" w:hAnsi="Arial" w:cs="Arial" w:hint="cs"/>
                <w:b/>
                <w:bCs/>
                <w:rtl/>
              </w:rPr>
              <w:t xml:space="preserve">כוללות </w:t>
            </w:r>
            <w:r w:rsidR="00F44706">
              <w:rPr>
                <w:rFonts w:ascii="Arial" w:hAnsi="Arial" w:cs="Arial" w:hint="cs"/>
                <w:b/>
                <w:bCs/>
                <w:rtl/>
              </w:rPr>
              <w:t xml:space="preserve">מד רוח סוני, </w:t>
            </w:r>
            <w:r w:rsidR="00444388">
              <w:rPr>
                <w:rFonts w:ascii="Arial" w:hAnsi="Arial" w:cs="Arial" w:hint="cs"/>
                <w:b/>
                <w:bCs/>
                <w:rtl/>
              </w:rPr>
              <w:t xml:space="preserve">תרמומטר </w:t>
            </w:r>
            <w:r w:rsidR="00F44706">
              <w:rPr>
                <w:rFonts w:ascii="Arial" w:hAnsi="Arial" w:cs="Arial"/>
                <w:b/>
                <w:bCs/>
              </w:rPr>
              <w:t>IR</w:t>
            </w:r>
            <w:r w:rsidR="00F44706">
              <w:rPr>
                <w:rFonts w:ascii="Arial" w:hAnsi="Arial" w:cs="Arial" w:hint="cs"/>
                <w:b/>
                <w:bCs/>
                <w:rtl/>
              </w:rPr>
              <w:t xml:space="preserve">, </w:t>
            </w:r>
            <w:r w:rsidR="000E1C10">
              <w:rPr>
                <w:rFonts w:ascii="Arial" w:hAnsi="Arial" w:cs="Arial" w:hint="cs"/>
                <w:b/>
                <w:bCs/>
                <w:rtl/>
              </w:rPr>
              <w:t xml:space="preserve">חיישני טמפ' ולחות אויר, טמפ' מים, רדיאומטרים, חצובה לתחנה, </w:t>
            </w:r>
            <w:r>
              <w:rPr>
                <w:rFonts w:ascii="Arial" w:hAnsi="Arial" w:cs="Arial" w:hint="cs"/>
                <w:b/>
                <w:bCs/>
                <w:rtl/>
              </w:rPr>
              <w:t>אוגרי נתונים וחיישנים</w:t>
            </w:r>
            <w:r w:rsidR="00D70705">
              <w:rPr>
                <w:rFonts w:ascii="Arial" w:hAnsi="Arial" w:cs="Arial" w:hint="cs"/>
                <w:b/>
                <w:bCs/>
                <w:rtl/>
              </w:rPr>
              <w:t xml:space="preserve"> ויכולת תקשורת מרחוק</w:t>
            </w:r>
            <w:r w:rsidR="00F44706">
              <w:rPr>
                <w:rFonts w:ascii="Arial" w:hAnsi="Arial" w:cs="Arial" w:hint="cs"/>
                <w:b/>
                <w:bCs/>
                <w:rtl/>
              </w:rPr>
              <w:t xml:space="preserve"> וציוד מקיף</w:t>
            </w:r>
            <w:r w:rsidR="00D70705">
              <w:rPr>
                <w:rFonts w:ascii="Arial" w:hAnsi="Arial" w:cs="Arial" w:hint="cs"/>
                <w:b/>
                <w:bCs/>
                <w:rtl/>
              </w:rPr>
              <w:t xml:space="preserve">. ההצטיידות המבוקשת כאן היא </w:t>
            </w:r>
            <w:r>
              <w:rPr>
                <w:rFonts w:ascii="Arial" w:hAnsi="Arial" w:cs="Arial" w:hint="cs"/>
                <w:b/>
                <w:bCs/>
                <w:rtl/>
              </w:rPr>
              <w:t xml:space="preserve">הרחבה של </w:t>
            </w:r>
            <w:r w:rsidR="0060519C">
              <w:rPr>
                <w:rFonts w:ascii="Arial" w:hAnsi="Arial" w:cs="Arial" w:hint="cs"/>
                <w:b/>
                <w:bCs/>
                <w:rtl/>
              </w:rPr>
              <w:t xml:space="preserve">מערכות המדידה </w:t>
            </w:r>
            <w:r w:rsidR="00D70705">
              <w:rPr>
                <w:rFonts w:ascii="Arial" w:hAnsi="Arial" w:cs="Arial" w:hint="cs"/>
                <w:b/>
                <w:bCs/>
                <w:rtl/>
              </w:rPr>
              <w:t>שלנו שפרוסות בשטח</w:t>
            </w:r>
            <w:r w:rsidR="001013DC">
              <w:rPr>
                <w:rFonts w:ascii="Arial" w:hAnsi="Arial" w:cs="Arial" w:hint="cs"/>
                <w:b/>
                <w:bCs/>
                <w:rtl/>
              </w:rPr>
              <w:t xml:space="preserve"> בים המלח ובפתחי מנהרות בנגב</w:t>
            </w:r>
            <w:r w:rsidR="0060519C">
              <w:rPr>
                <w:rFonts w:ascii="Arial" w:hAnsi="Arial" w:cs="Arial" w:hint="cs"/>
                <w:b/>
                <w:bCs/>
                <w:rtl/>
              </w:rPr>
              <w:t>.</w:t>
            </w:r>
            <w:r>
              <w:rPr>
                <w:rFonts w:ascii="Arial" w:hAnsi="Arial" w:cs="Arial" w:hint="cs"/>
                <w:b/>
                <w:bCs/>
                <w:rtl/>
              </w:rPr>
              <w:t xml:space="preserve"> </w:t>
            </w:r>
            <w:r w:rsidR="003B0ABD">
              <w:rPr>
                <w:rFonts w:ascii="Arial" w:hAnsi="Arial" w:cs="Arial" w:hint="cs"/>
                <w:b/>
                <w:bCs/>
                <w:rtl/>
              </w:rPr>
              <w:t xml:space="preserve">מדידת </w:t>
            </w:r>
            <w:r w:rsidR="00444388">
              <w:rPr>
                <w:rFonts w:ascii="Arial" w:hAnsi="Arial" w:cs="Arial" w:hint="cs"/>
                <w:b/>
                <w:bCs/>
                <w:rtl/>
              </w:rPr>
              <w:t xml:space="preserve">מטאורולוגיות ומדידות טמפ' המים </w:t>
            </w:r>
            <w:r w:rsidR="003B0ABD">
              <w:rPr>
                <w:rFonts w:ascii="Arial" w:hAnsi="Arial" w:cs="Arial" w:hint="cs"/>
                <w:b/>
                <w:bCs/>
                <w:rtl/>
              </w:rPr>
              <w:t xml:space="preserve">בים המלח נחוצה לשם ניהול </w:t>
            </w:r>
            <w:r w:rsidR="00444388">
              <w:rPr>
                <w:rFonts w:ascii="Arial" w:hAnsi="Arial" w:cs="Arial" w:hint="cs"/>
                <w:b/>
                <w:bCs/>
                <w:rtl/>
              </w:rPr>
              <w:t>מושכל של ים המלח כמאגר מים טבעי שהולך ומצטמצם</w:t>
            </w:r>
            <w:r w:rsidR="003B0ABD">
              <w:rPr>
                <w:rFonts w:ascii="Arial" w:hAnsi="Arial" w:cs="Arial" w:hint="cs"/>
                <w:b/>
                <w:bCs/>
                <w:rtl/>
              </w:rPr>
              <w:t>, ואותו אנחנו מעוניינים להבין. בנוסף, תנועת גזים במנהרות גם הוא פרויקט בעל חשיבות לאומית, וגם שם אנו</w:t>
            </w:r>
            <w:r w:rsidR="00444388">
              <w:rPr>
                <w:rFonts w:ascii="Arial" w:hAnsi="Arial" w:cs="Arial" w:hint="cs"/>
                <w:b/>
                <w:bCs/>
                <w:rtl/>
              </w:rPr>
              <w:t xml:space="preserve"> מודדים פרמטרים סביבתיים המאפשרים להתחקות אחר תנועת הגזים במנהרות</w:t>
            </w:r>
            <w:r w:rsidR="003B0ABD">
              <w:rPr>
                <w:rFonts w:ascii="Arial" w:hAnsi="Arial" w:cs="Arial" w:hint="cs"/>
                <w:b/>
                <w:bCs/>
                <w:rtl/>
              </w:rPr>
              <w:t xml:space="preserve">. </w:t>
            </w:r>
          </w:p>
          <w:p w:rsidR="003C166A" w:rsidRPr="00232C7E" w:rsidRDefault="002E2520" w:rsidP="00C64FFA">
            <w:pPr>
              <w:jc w:val="both"/>
              <w:rPr>
                <w:rFonts w:ascii="Arial" w:hAnsi="Arial" w:cs="Arial"/>
                <w:b/>
                <w:bCs/>
                <w:rtl/>
              </w:rPr>
            </w:pPr>
            <w:r>
              <w:rPr>
                <w:rFonts w:ascii="Arial" w:hAnsi="Arial" w:cs="Arial" w:hint="cs"/>
                <w:b/>
                <w:bCs/>
                <w:rtl/>
              </w:rPr>
              <w:t>הרחבת התחנות נחוצה ל</w:t>
            </w:r>
            <w:r w:rsidR="003C166A" w:rsidRPr="00764427">
              <w:rPr>
                <w:rFonts w:ascii="Arial" w:hAnsi="Arial" w:cs="Arial" w:hint="cs"/>
                <w:b/>
                <w:bCs/>
                <w:rtl/>
              </w:rPr>
              <w:t xml:space="preserve">צורך הבנת </w:t>
            </w:r>
            <w:r w:rsidR="00D70705">
              <w:rPr>
                <w:rFonts w:ascii="Arial" w:hAnsi="Arial" w:cs="Arial" w:hint="cs"/>
                <w:b/>
                <w:bCs/>
                <w:rtl/>
              </w:rPr>
              <w:t>תהליכים הידרולוגיים</w:t>
            </w:r>
            <w:r>
              <w:rPr>
                <w:rFonts w:ascii="Arial" w:hAnsi="Arial" w:cs="Arial" w:hint="cs"/>
                <w:b/>
                <w:bCs/>
                <w:rtl/>
              </w:rPr>
              <w:t xml:space="preserve">, </w:t>
            </w:r>
            <w:r w:rsidR="001013DC">
              <w:rPr>
                <w:rFonts w:ascii="Arial" w:hAnsi="Arial" w:cs="Arial" w:hint="cs"/>
                <w:b/>
                <w:bCs/>
                <w:rtl/>
              </w:rPr>
              <w:t xml:space="preserve">תנועת גזים </w:t>
            </w:r>
            <w:r w:rsidR="005008FD">
              <w:rPr>
                <w:rFonts w:ascii="Arial" w:hAnsi="Arial" w:cs="Arial" w:hint="cs"/>
                <w:b/>
                <w:bCs/>
                <w:rtl/>
              </w:rPr>
              <w:t xml:space="preserve">כולל אידוי </w:t>
            </w:r>
            <w:r>
              <w:rPr>
                <w:rFonts w:ascii="Arial" w:hAnsi="Arial" w:cs="Arial" w:hint="cs"/>
                <w:b/>
                <w:bCs/>
                <w:rtl/>
              </w:rPr>
              <w:t>וכן מאזן המים והחום</w:t>
            </w:r>
            <w:r w:rsidR="00AF7008">
              <w:rPr>
                <w:rFonts w:ascii="Arial" w:hAnsi="Arial" w:cs="Arial" w:hint="cs"/>
                <w:b/>
                <w:bCs/>
                <w:rtl/>
              </w:rPr>
              <w:t xml:space="preserve"> מעל פני ים המלח ובסביבת המנהרות בנגב המערבי</w:t>
            </w:r>
            <w:r>
              <w:rPr>
                <w:rFonts w:ascii="Arial" w:hAnsi="Arial" w:cs="Arial" w:hint="cs"/>
                <w:b/>
                <w:bCs/>
                <w:rtl/>
              </w:rPr>
              <w:t>.</w:t>
            </w:r>
            <w:r w:rsidR="001E1424" w:rsidRPr="00764427">
              <w:rPr>
                <w:rFonts w:ascii="Arial" w:hAnsi="Arial" w:cs="Arial" w:hint="cs"/>
                <w:b/>
                <w:bCs/>
                <w:rtl/>
              </w:rPr>
              <w:t xml:space="preserve"> </w:t>
            </w:r>
            <w:r>
              <w:rPr>
                <w:rFonts w:ascii="Arial" w:hAnsi="Arial" w:cs="Arial" w:hint="cs"/>
                <w:b/>
                <w:bCs/>
                <w:rtl/>
              </w:rPr>
              <w:t xml:space="preserve">התחנות הקיימות של המכון מבוססות על ציוד של חברת </w:t>
            </w:r>
            <w:r>
              <w:rPr>
                <w:rFonts w:ascii="Arial" w:hAnsi="Arial" w:cs="Arial"/>
                <w:b/>
                <w:bCs/>
              </w:rPr>
              <w:t>Campbell</w:t>
            </w:r>
            <w:r>
              <w:rPr>
                <w:rFonts w:ascii="Arial" w:hAnsi="Arial" w:cs="Arial" w:hint="cs"/>
                <w:b/>
                <w:bCs/>
                <w:rtl/>
              </w:rPr>
              <w:t xml:space="preserve"> המוביל</w:t>
            </w:r>
            <w:r w:rsidR="00444388">
              <w:rPr>
                <w:rFonts w:ascii="Arial" w:hAnsi="Arial" w:cs="Arial" w:hint="cs"/>
                <w:b/>
                <w:bCs/>
                <w:rtl/>
              </w:rPr>
              <w:t>ה</w:t>
            </w:r>
            <w:r w:rsidR="005008FD">
              <w:rPr>
                <w:rFonts w:ascii="Arial" w:hAnsi="Arial" w:cs="Arial" w:hint="cs"/>
                <w:b/>
                <w:bCs/>
                <w:rtl/>
              </w:rPr>
              <w:t xml:space="preserve"> </w:t>
            </w:r>
            <w:r w:rsidR="00444388">
              <w:rPr>
                <w:rFonts w:ascii="Arial" w:hAnsi="Arial" w:cs="Arial" w:hint="cs"/>
                <w:b/>
                <w:bCs/>
                <w:rtl/>
              </w:rPr>
              <w:t xml:space="preserve">בעולם </w:t>
            </w:r>
            <w:r>
              <w:rPr>
                <w:rFonts w:ascii="Arial" w:hAnsi="Arial" w:cs="Arial" w:hint="cs"/>
                <w:b/>
                <w:bCs/>
                <w:rtl/>
              </w:rPr>
              <w:t xml:space="preserve">בתחום ציוד </w:t>
            </w:r>
            <w:r w:rsidR="00D70705">
              <w:rPr>
                <w:rFonts w:ascii="Arial" w:hAnsi="Arial" w:cs="Arial" w:hint="cs"/>
                <w:b/>
                <w:bCs/>
                <w:rtl/>
              </w:rPr>
              <w:t xml:space="preserve">שדה הידרולוגי - </w:t>
            </w:r>
            <w:r>
              <w:rPr>
                <w:rFonts w:ascii="Arial" w:hAnsi="Arial" w:cs="Arial" w:hint="cs"/>
                <w:b/>
                <w:bCs/>
                <w:rtl/>
              </w:rPr>
              <w:t>מטאורולוגי בתנאי קי</w:t>
            </w:r>
            <w:r w:rsidR="005008FD">
              <w:rPr>
                <w:rFonts w:ascii="Arial" w:hAnsi="Arial" w:cs="Arial" w:hint="cs"/>
                <w:b/>
                <w:bCs/>
                <w:rtl/>
              </w:rPr>
              <w:t>צ</w:t>
            </w:r>
            <w:r>
              <w:rPr>
                <w:rFonts w:ascii="Arial" w:hAnsi="Arial" w:cs="Arial" w:hint="cs"/>
                <w:b/>
                <w:bCs/>
                <w:rtl/>
              </w:rPr>
              <w:t xml:space="preserve">ון. </w:t>
            </w:r>
            <w:r w:rsidR="00AF7008">
              <w:rPr>
                <w:rFonts w:ascii="Arial" w:hAnsi="Arial" w:cs="Arial"/>
                <w:b/>
                <w:bCs/>
                <w:rtl/>
              </w:rPr>
              <w:t xml:space="preserve">רכישת הציוד חייבת להיות מהסוג הקיים מהסיבות הבאות: א. ציוד זה נחשב לציוד המוביל בעולם המדעי בתחום האידוי ומדידת שטפים, ב. ציוד זה הוכיח את עצמו כעמיד במיוחד לתנאי ים המלח, והמדידות הן ללא תקלות, ג. כשבונים מערך מדידות בסטנדרט המקובל בעולם המדעי יש חשיבות מכרעת לשמור על אחידות הציוד. לכן אנו חייבים לעבוד עם הציוד מהסוג הקיים (קמפבל), לציוד אחר יש עקרון מדידה מעט שונה וזה יוצר הסטות עקביות. מבחינתנו מעבר למכשור אחר </w:t>
            </w:r>
            <w:r w:rsidR="00C64FFA">
              <w:rPr>
                <w:rFonts w:ascii="Arial" w:hAnsi="Arial" w:cs="Arial" w:hint="cs"/>
                <w:b/>
                <w:bCs/>
                <w:rtl/>
              </w:rPr>
              <w:t>אינו אפשרי</w:t>
            </w:r>
            <w:r w:rsidR="00AF7008">
              <w:rPr>
                <w:rFonts w:ascii="Arial" w:hAnsi="Arial" w:cs="Arial"/>
                <w:b/>
                <w:bCs/>
                <w:rtl/>
              </w:rPr>
              <w:t>. הציוד המבוקש ישמש גם לתחזוקת המערכת הקיימת</w:t>
            </w:r>
            <w:r w:rsidR="00C64FFA">
              <w:rPr>
                <w:rFonts w:ascii="Arial" w:hAnsi="Arial" w:cs="Arial" w:hint="cs"/>
                <w:b/>
                <w:bCs/>
                <w:rtl/>
              </w:rPr>
              <w:t xml:space="preserve"> ואותן לא ניתן להחליף במערכות אחרות</w:t>
            </w:r>
            <w:r w:rsidR="00AF7008">
              <w:rPr>
                <w:rFonts w:ascii="Arial" w:hAnsi="Arial" w:cs="Arial"/>
                <w:b/>
                <w:bCs/>
                <w:rtl/>
              </w:rPr>
              <w:t>. לאור זאת לא ניתן להתקשר עם ספק אחר כיוון שחברת מטאו-טק הם ספק יחיד בארץ.</w:t>
            </w:r>
          </w:p>
        </w:tc>
      </w:tr>
    </w:tbl>
    <w:p w:rsidR="00CA4871" w:rsidRDefault="003D5897" w:rsidP="00537A97">
      <w:pPr>
        <w:rPr>
          <w:rFonts w:ascii="Arial" w:hAnsi="Arial" w:cs="Arial"/>
          <w:b/>
          <w:sz w:val="22"/>
          <w:szCs w:val="22"/>
          <w:rtl/>
        </w:rPr>
      </w:pPr>
      <w:r w:rsidRPr="003D5897">
        <w:rPr>
          <w:rFonts w:ascii="Arial" w:hAnsi="Arial" w:cs="Arial" w:hint="cs"/>
          <w:bCs/>
          <w:sz w:val="22"/>
          <w:szCs w:val="22"/>
          <w:rtl/>
        </w:rPr>
        <w:t xml:space="preserve">האם קיים בנושא </w:t>
      </w:r>
      <w:r w:rsidR="00504BA7">
        <w:rPr>
          <w:rFonts w:ascii="Arial" w:hAnsi="Arial" w:cs="Arial" w:hint="cs"/>
          <w:bCs/>
          <w:sz w:val="22"/>
          <w:szCs w:val="22"/>
          <w:rtl/>
        </w:rPr>
        <w:t xml:space="preserve">זה </w:t>
      </w:r>
      <w:r w:rsidR="00504BA7">
        <w:rPr>
          <w:rFonts w:ascii="Arial" w:hAnsi="Arial" w:cs="Arial" w:hint="cs"/>
          <w:b/>
          <w:sz w:val="22"/>
          <w:szCs w:val="22"/>
          <w:rtl/>
        </w:rPr>
        <w:t>מכרז מרכזי של החשב הכללי או גורם ממשלתי מוסמך אחר?</w:t>
      </w:r>
      <w:r w:rsidR="008920E0">
        <w:rPr>
          <w:rFonts w:ascii="Arial" w:hAnsi="Arial" w:cs="Arial" w:hint="cs"/>
          <w:b/>
          <w:sz w:val="22"/>
          <w:szCs w:val="22"/>
          <w:rtl/>
        </w:rPr>
        <w:t xml:space="preserve">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537A97">
        <w:rPr>
          <w:rFonts w:ascii="Arial" w:hAnsi="Arial" w:cs="Arial"/>
          <w:b/>
          <w:sz w:val="28"/>
          <w:szCs w:val="28"/>
        </w:rPr>
        <w:t>x</w:t>
      </w:r>
      <w:r>
        <w:rPr>
          <w:rFonts w:ascii="Arial" w:hAnsi="Arial" w:cs="Arial" w:hint="cs"/>
          <w:b/>
          <w:sz w:val="22"/>
          <w:szCs w:val="22"/>
          <w:rtl/>
        </w:rPr>
        <w:t xml:space="preserve">  לא</w:t>
      </w:r>
    </w:p>
    <w:p w:rsidR="003D5897" w:rsidRDefault="003D5897" w:rsidP="003D5897">
      <w:pPr>
        <w:rPr>
          <w:rFonts w:ascii="Arial" w:hAnsi="Arial" w:cs="Arial"/>
          <w:b/>
          <w:sz w:val="22"/>
          <w:szCs w:val="22"/>
          <w:rtl/>
        </w:rPr>
      </w:pPr>
    </w:p>
    <w:p w:rsidR="003D5897" w:rsidRPr="00813E93" w:rsidRDefault="003D5897" w:rsidP="003D5897">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D5897" w:rsidRPr="00813E93" w:rsidRDefault="003D5897" w:rsidP="003D5897">
      <w:pPr>
        <w:rPr>
          <w:rFonts w:ascii="Arial" w:hAnsi="Arial" w:cs="Arial"/>
          <w:b/>
          <w:sz w:val="22"/>
          <w:szCs w:val="22"/>
          <w:rtl/>
        </w:rPr>
      </w:pPr>
    </w:p>
    <w:tbl>
      <w:tblPr>
        <w:bidiVisual/>
        <w:tblW w:w="0" w:type="auto"/>
        <w:tblLayout w:type="fixed"/>
        <w:tblLook w:val="0000" w:firstRow="0" w:lastRow="0" w:firstColumn="0" w:lastColumn="0" w:noHBand="0" w:noVBand="0"/>
      </w:tblPr>
      <w:tblGrid>
        <w:gridCol w:w="2698"/>
        <w:gridCol w:w="387"/>
        <w:gridCol w:w="2977"/>
        <w:gridCol w:w="56"/>
        <w:gridCol w:w="3060"/>
      </w:tblGrid>
      <w:tr w:rsidR="003D5897" w:rsidRPr="00813E93">
        <w:tc>
          <w:tcPr>
            <w:tcW w:w="3085" w:type="dxa"/>
            <w:gridSpan w:val="2"/>
          </w:tcPr>
          <w:p w:rsidR="003D5897" w:rsidRPr="00813E93" w:rsidRDefault="006909C4" w:rsidP="006909C4">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t xml:space="preserve"> </w:t>
            </w:r>
            <w:r w:rsidR="0092185D">
              <w:rPr>
                <w:rFonts w:ascii="Arial" w:hAnsi="Arial" w:cs="Arial"/>
                <w:b/>
                <w:sz w:val="28"/>
                <w:szCs w:val="28"/>
              </w:rPr>
              <w:sym w:font="Wingdings" w:char="F078"/>
            </w:r>
            <w:r w:rsidR="00F3139E">
              <w:rPr>
                <w:rFonts w:ascii="Arial" w:hAnsi="Arial" w:cs="Arial" w:hint="cs"/>
                <w:b/>
                <w:sz w:val="22"/>
                <w:szCs w:val="22"/>
                <w:rtl/>
              </w:rPr>
              <w:t xml:space="preserve"> </w:t>
            </w:r>
            <w:r w:rsidR="003D5897">
              <w:rPr>
                <w:rFonts w:ascii="Arial" w:hAnsi="Arial" w:cs="Arial" w:hint="cs"/>
                <w:b/>
                <w:sz w:val="22"/>
                <w:szCs w:val="22"/>
                <w:rtl/>
              </w:rPr>
              <w:t xml:space="preserve">  </w:t>
            </w:r>
            <w:r w:rsidR="003D5897" w:rsidRPr="00813E93">
              <w:rPr>
                <w:rFonts w:ascii="Arial" w:hAnsi="Arial" w:cs="Arial"/>
                <w:b/>
                <w:sz w:val="22"/>
                <w:szCs w:val="22"/>
                <w:rtl/>
              </w:rPr>
              <w:t>טובין</w:t>
            </w:r>
          </w:p>
        </w:tc>
        <w:tc>
          <w:tcPr>
            <w:tcW w:w="2977" w:type="dxa"/>
          </w:tcPr>
          <w:p w:rsidR="003D5897" w:rsidRPr="00813E93" w:rsidRDefault="003A3E47" w:rsidP="00A46C6A">
            <w:pPr>
              <w:ind w:right="283"/>
              <w:rPr>
                <w:rFonts w:ascii="Arial" w:hAnsi="Arial" w:cs="Arial"/>
                <w:b/>
                <w:sz w:val="22"/>
                <w:szCs w:val="22"/>
                <w:rtl/>
              </w:rPr>
            </w:pPr>
            <w:r>
              <w:rPr>
                <w:rFonts w:ascii="Arial" w:hAnsi="Arial" w:cs="Arial"/>
                <w:b/>
                <w:sz w:val="28"/>
                <w:szCs w:val="28"/>
              </w:rPr>
              <w:sym w:font="Wingdings" w:char="F070"/>
            </w:r>
            <w:r w:rsidR="003D5897">
              <w:rPr>
                <w:rFonts w:ascii="Arial" w:hAnsi="Arial" w:cs="Arial" w:hint="cs"/>
                <w:b/>
                <w:sz w:val="22"/>
                <w:szCs w:val="22"/>
                <w:rtl/>
              </w:rPr>
              <w:t xml:space="preserve">  </w:t>
            </w:r>
            <w:r w:rsidR="003D5897" w:rsidRPr="00813E93">
              <w:rPr>
                <w:rFonts w:ascii="Arial" w:hAnsi="Arial" w:cs="Arial"/>
                <w:b/>
                <w:sz w:val="22"/>
                <w:szCs w:val="22"/>
                <w:rtl/>
              </w:rPr>
              <w:t>שירות</w:t>
            </w:r>
            <w:r w:rsidR="003D5897">
              <w:rPr>
                <w:rFonts w:ascii="Arial" w:hAnsi="Arial" w:cs="Arial" w:hint="cs"/>
                <w:b/>
                <w:sz w:val="22"/>
                <w:szCs w:val="22"/>
                <w:rtl/>
              </w:rPr>
              <w:t>ים</w:t>
            </w:r>
          </w:p>
        </w:tc>
        <w:tc>
          <w:tcPr>
            <w:tcW w:w="3116" w:type="dxa"/>
            <w:gridSpan w:val="2"/>
          </w:tcPr>
          <w:p w:rsidR="003D5897" w:rsidRDefault="0092185D" w:rsidP="00A46C6A">
            <w:pPr>
              <w:ind w:right="283"/>
              <w:rPr>
                <w:rFonts w:ascii="Arial" w:hAnsi="Arial" w:cs="Arial"/>
                <w:b/>
                <w:sz w:val="22"/>
                <w:szCs w:val="22"/>
              </w:rPr>
            </w:pPr>
            <w:r w:rsidRPr="003D5897">
              <w:rPr>
                <w:rFonts w:ascii="Arial" w:hAnsi="Arial" w:cs="Arial"/>
                <w:b/>
                <w:sz w:val="28"/>
                <w:szCs w:val="28"/>
              </w:rPr>
              <w:sym w:font="Wingdings" w:char="F072"/>
            </w:r>
            <w:r w:rsidR="003D5897">
              <w:rPr>
                <w:rFonts w:ascii="Arial" w:hAnsi="Arial" w:cs="Arial" w:hint="cs"/>
                <w:b/>
                <w:sz w:val="22"/>
                <w:szCs w:val="22"/>
                <w:rtl/>
              </w:rPr>
              <w:t xml:space="preserve">ביצוע </w:t>
            </w:r>
            <w:r w:rsidR="003D5897" w:rsidRPr="00813E93">
              <w:rPr>
                <w:rFonts w:ascii="Arial" w:hAnsi="Arial" w:cs="Arial"/>
                <w:b/>
                <w:sz w:val="22"/>
                <w:szCs w:val="22"/>
                <w:rtl/>
              </w:rPr>
              <w:t>עבודה</w:t>
            </w:r>
          </w:p>
          <w:p w:rsidR="003D5897" w:rsidRPr="00813E93" w:rsidRDefault="003D5897" w:rsidP="00A46C6A">
            <w:pPr>
              <w:ind w:right="283"/>
              <w:rPr>
                <w:rFonts w:ascii="Arial" w:hAnsi="Arial" w:cs="Arial"/>
                <w:b/>
                <w:sz w:val="22"/>
                <w:szCs w:val="22"/>
                <w:rtl/>
              </w:rPr>
            </w:pP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lastRenderedPageBreak/>
              <w:t>שם הספק:</w:t>
            </w:r>
          </w:p>
        </w:tc>
        <w:tc>
          <w:tcPr>
            <w:tcW w:w="6480" w:type="dxa"/>
            <w:gridSpan w:val="4"/>
            <w:tcBorders>
              <w:top w:val="single" w:sz="4" w:space="0" w:color="auto"/>
              <w:left w:val="single" w:sz="4" w:space="0" w:color="auto"/>
              <w:bottom w:val="single" w:sz="4" w:space="0" w:color="auto"/>
            </w:tcBorders>
          </w:tcPr>
          <w:p w:rsidR="003D5897" w:rsidRPr="00F436FF" w:rsidRDefault="007560EE" w:rsidP="00A46C6A">
            <w:pPr>
              <w:rPr>
                <w:rFonts w:ascii="Arial" w:hAnsi="Arial" w:cs="Arial"/>
                <w:b/>
                <w:sz w:val="22"/>
                <w:szCs w:val="22"/>
                <w:rtl/>
              </w:rPr>
            </w:pPr>
            <w:r>
              <w:rPr>
                <w:rFonts w:hint="cs"/>
                <w:spacing w:val="-4"/>
                <w:rtl/>
              </w:rPr>
              <w:t>מטאוטק</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מספר הספק </w:t>
            </w:r>
          </w:p>
          <w:p w:rsidR="003D5897" w:rsidRPr="00C02521" w:rsidRDefault="003D5897" w:rsidP="00C02521">
            <w:pPr>
              <w:spacing w:line="360" w:lineRule="auto"/>
              <w:rPr>
                <w:rFonts w:ascii="Arial" w:hAnsi="Arial" w:cs="Arial"/>
                <w:bCs/>
                <w:sz w:val="22"/>
                <w:szCs w:val="22"/>
                <w:rtl/>
              </w:rPr>
            </w:pPr>
            <w:r w:rsidRPr="00C02521">
              <w:rPr>
                <w:rFonts w:ascii="Arial" w:hAnsi="Arial" w:cs="Arial"/>
                <w:bCs/>
                <w:sz w:val="22"/>
                <w:szCs w:val="22"/>
                <w:rtl/>
              </w:rPr>
              <w:t xml:space="preserve">(ח.פ/ח.צ/ע.מ/מספר עמותה) </w:t>
            </w:r>
          </w:p>
        </w:tc>
        <w:tc>
          <w:tcPr>
            <w:tcW w:w="6480" w:type="dxa"/>
            <w:gridSpan w:val="4"/>
            <w:tcBorders>
              <w:top w:val="single" w:sz="4" w:space="0" w:color="auto"/>
              <w:left w:val="single" w:sz="4" w:space="0" w:color="auto"/>
              <w:bottom w:val="single" w:sz="4" w:space="0" w:color="auto"/>
            </w:tcBorders>
          </w:tcPr>
          <w:p w:rsidR="003D5897" w:rsidRPr="00C02521" w:rsidRDefault="00DD5320" w:rsidP="00A46C6A">
            <w:pPr>
              <w:rPr>
                <w:rFonts w:ascii="Arial" w:hAnsi="Arial" w:cs="Arial" w:hint="cs"/>
                <w:b/>
                <w:sz w:val="22"/>
                <w:szCs w:val="22"/>
                <w:highlight w:val="yellow"/>
                <w:rtl/>
              </w:rPr>
            </w:pPr>
            <w:r>
              <w:rPr>
                <w:rFonts w:ascii="Arial" w:hAnsi="Arial" w:cs="Arial"/>
                <w:b/>
                <w:sz w:val="22"/>
                <w:szCs w:val="22"/>
                <w:highlight w:val="yellow"/>
              </w:rPr>
              <w:t>511386609</w:t>
            </w:r>
            <w:bookmarkStart w:id="0" w:name="_GoBack"/>
            <w:bookmarkEnd w:id="0"/>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ספק זה הנו: </w:t>
            </w:r>
          </w:p>
        </w:tc>
        <w:tc>
          <w:tcPr>
            <w:tcW w:w="3420" w:type="dxa"/>
            <w:gridSpan w:val="3"/>
            <w:tcBorders>
              <w:top w:val="single" w:sz="4" w:space="0" w:color="auto"/>
              <w:left w:val="single" w:sz="4" w:space="0" w:color="auto"/>
              <w:bottom w:val="single" w:sz="4" w:space="0" w:color="auto"/>
            </w:tcBorders>
          </w:tcPr>
          <w:p w:rsidR="003D5897" w:rsidRPr="00C02521" w:rsidRDefault="008C7D62" w:rsidP="00A46C6A">
            <w:pPr>
              <w:rPr>
                <w:rFonts w:ascii="Arial" w:hAnsi="Arial" w:cs="Arial"/>
                <w:b/>
                <w:sz w:val="22"/>
                <w:szCs w:val="22"/>
                <w:rtl/>
              </w:rPr>
            </w:pPr>
            <w:r w:rsidRPr="00386D67">
              <w:rPr>
                <w:rFonts w:ascii="Arial" w:hAnsi="Arial" w:cs="Arial"/>
                <w:b/>
                <w:sz w:val="28"/>
                <w:szCs w:val="28"/>
              </w:rPr>
              <w:t>x</w:t>
            </w:r>
            <w:r w:rsidR="00D779B6" w:rsidRPr="00C02521">
              <w:rPr>
                <w:rFonts w:ascii="Arial" w:hAnsi="Arial" w:cs="Arial"/>
                <w:b/>
                <w:sz w:val="28"/>
                <w:szCs w:val="28"/>
              </w:rPr>
              <w:t xml:space="preserve">     </w:t>
            </w:r>
            <w:r w:rsidR="003D5897" w:rsidRPr="00C02521">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D5897" w:rsidRPr="00C02521" w:rsidRDefault="003D5897" w:rsidP="00A46C6A">
            <w:pPr>
              <w:rPr>
                <w:rFonts w:ascii="Arial" w:hAnsi="Arial" w:cs="Arial"/>
                <w:b/>
                <w:sz w:val="22"/>
                <w:szCs w:val="22"/>
                <w:rtl/>
              </w:rPr>
            </w:pPr>
            <w:r w:rsidRPr="00C02521">
              <w:rPr>
                <w:rFonts w:ascii="Arial" w:hAnsi="Arial" w:cs="Arial"/>
                <w:b/>
                <w:sz w:val="28"/>
                <w:szCs w:val="28"/>
              </w:rPr>
              <w:sym w:font="Wingdings" w:char="F072"/>
            </w:r>
            <w:r w:rsidRPr="00C02521">
              <w:rPr>
                <w:rFonts w:ascii="Arial" w:hAnsi="Arial" w:cs="Arial" w:hint="cs"/>
                <w:b/>
                <w:sz w:val="22"/>
                <w:szCs w:val="22"/>
                <w:rtl/>
              </w:rPr>
              <w:t xml:space="preserve"> ספק חוץ </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אומדן / שווי ההתקשרות:</w:t>
            </w:r>
          </w:p>
        </w:tc>
        <w:tc>
          <w:tcPr>
            <w:tcW w:w="6480" w:type="dxa"/>
            <w:gridSpan w:val="4"/>
            <w:tcBorders>
              <w:top w:val="single" w:sz="4" w:space="0" w:color="auto"/>
              <w:left w:val="single" w:sz="4" w:space="0" w:color="auto"/>
              <w:bottom w:val="single" w:sz="4" w:space="0" w:color="auto"/>
            </w:tcBorders>
          </w:tcPr>
          <w:p w:rsidR="003D5897" w:rsidRPr="00F436FF" w:rsidRDefault="00444388" w:rsidP="00D70705">
            <w:pPr>
              <w:rPr>
                <w:rFonts w:ascii="Arial" w:hAnsi="Arial" w:cs="Arial"/>
                <w:b/>
                <w:sz w:val="22"/>
                <w:szCs w:val="22"/>
                <w:rtl/>
              </w:rPr>
            </w:pPr>
            <w:r>
              <w:rPr>
                <w:rFonts w:ascii="Arial" w:hAnsi="Arial" w:cs="Arial" w:hint="cs"/>
                <w:b/>
                <w:bCs/>
                <w:sz w:val="22"/>
                <w:szCs w:val="22"/>
                <w:rtl/>
              </w:rPr>
              <w:t>2</w:t>
            </w:r>
            <w:r w:rsidR="005008FD">
              <w:rPr>
                <w:rFonts w:ascii="Arial" w:hAnsi="Arial" w:cs="Arial" w:hint="cs"/>
                <w:b/>
                <w:bCs/>
                <w:sz w:val="22"/>
                <w:szCs w:val="22"/>
                <w:rtl/>
              </w:rPr>
              <w:t>00</w:t>
            </w:r>
            <w:r w:rsidR="00F3139E" w:rsidRPr="00F3139E">
              <w:rPr>
                <w:rFonts w:ascii="Arial" w:hAnsi="Arial" w:cs="Arial" w:hint="cs"/>
                <w:b/>
                <w:bCs/>
                <w:sz w:val="22"/>
                <w:szCs w:val="22"/>
                <w:rtl/>
              </w:rPr>
              <w:t>,000</w:t>
            </w:r>
            <w:r w:rsidR="00F3139E" w:rsidRPr="000639E9">
              <w:rPr>
                <w:rFonts w:ascii="Arial" w:hAnsi="Arial" w:cs="Arial" w:hint="cs"/>
                <w:rtl/>
              </w:rPr>
              <w:t xml:space="preserve"> </w:t>
            </w:r>
            <w:r w:rsidR="00603AD7">
              <w:rPr>
                <w:rFonts w:ascii="Arial" w:hAnsi="Arial" w:cs="Arial" w:hint="cs"/>
                <w:b/>
                <w:sz w:val="22"/>
                <w:szCs w:val="22"/>
                <w:rtl/>
              </w:rPr>
              <w:t xml:space="preserve"> ₪ </w:t>
            </w:r>
            <w:r w:rsidR="006909C4">
              <w:rPr>
                <w:rFonts w:ascii="Arial" w:hAnsi="Arial" w:cs="Arial" w:hint="cs"/>
                <w:b/>
                <w:sz w:val="22"/>
                <w:szCs w:val="22"/>
                <w:rtl/>
              </w:rPr>
              <w:t>(כולל מע"מ)</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תקופת ההתקשרות: </w:t>
            </w:r>
          </w:p>
        </w:tc>
        <w:tc>
          <w:tcPr>
            <w:tcW w:w="6480" w:type="dxa"/>
            <w:gridSpan w:val="4"/>
            <w:tcBorders>
              <w:top w:val="single" w:sz="4" w:space="0" w:color="auto"/>
              <w:left w:val="single" w:sz="4" w:space="0" w:color="auto"/>
              <w:bottom w:val="single" w:sz="4" w:space="0" w:color="auto"/>
            </w:tcBorders>
          </w:tcPr>
          <w:p w:rsidR="003D5897" w:rsidRPr="00F436FF" w:rsidRDefault="00764427" w:rsidP="005008FD">
            <w:pPr>
              <w:rPr>
                <w:rFonts w:ascii="Arial" w:hAnsi="Arial" w:cs="Arial"/>
                <w:b/>
                <w:sz w:val="22"/>
                <w:szCs w:val="22"/>
                <w:rtl/>
              </w:rPr>
            </w:pPr>
            <w:r>
              <w:rPr>
                <w:rFonts w:ascii="Arial" w:hAnsi="Arial" w:cs="Arial" w:hint="cs"/>
                <w:b/>
                <w:sz w:val="22"/>
                <w:szCs w:val="22"/>
                <w:rtl/>
              </w:rPr>
              <w:t>שנ</w:t>
            </w:r>
            <w:r w:rsidR="005008FD">
              <w:rPr>
                <w:rFonts w:ascii="Arial" w:hAnsi="Arial" w:cs="Arial" w:hint="cs"/>
                <w:b/>
                <w:sz w:val="22"/>
                <w:szCs w:val="22"/>
                <w:rtl/>
              </w:rPr>
              <w:t>תיים</w:t>
            </w:r>
          </w:p>
        </w:tc>
      </w:tr>
    </w:tbl>
    <w:p w:rsidR="00D3287F" w:rsidRPr="00D3287F" w:rsidRDefault="00D3287F" w:rsidP="00603AD7">
      <w:pPr>
        <w:spacing w:line="360" w:lineRule="auto"/>
        <w:jc w:val="both"/>
        <w:rPr>
          <w:rFonts w:ascii="Arial" w:hAnsi="Arial" w:cs="Arial"/>
          <w:bCs/>
          <w:sz w:val="22"/>
          <w:szCs w:val="22"/>
          <w:rtl/>
        </w:rPr>
      </w:pPr>
      <w:r w:rsidRPr="00D3287F">
        <w:rPr>
          <w:rFonts w:ascii="Arial" w:hAnsi="Arial" w:cs="Arial" w:hint="cs"/>
          <w:bCs/>
          <w:sz w:val="22"/>
          <w:szCs w:val="22"/>
          <w:rtl/>
        </w:rPr>
        <w:t>נימוקים כי הספק הוא ספק יחיד או כי הטובין הם טובי חוץ</w:t>
      </w:r>
    </w:p>
    <w:p w:rsidR="0035108A" w:rsidRPr="001167CE" w:rsidRDefault="00C97E9D" w:rsidP="00D70705">
      <w:pPr>
        <w:spacing w:line="360" w:lineRule="auto"/>
        <w:jc w:val="both"/>
        <w:rPr>
          <w:b/>
          <w:sz w:val="22"/>
          <w:szCs w:val="22"/>
        </w:rPr>
      </w:pPr>
      <w:r>
        <w:rPr>
          <w:rFonts w:hint="cs"/>
          <w:spacing w:val="-4"/>
          <w:rtl/>
        </w:rPr>
        <w:t xml:space="preserve">חברת מטאו-טק הינה </w:t>
      </w:r>
      <w:r w:rsidR="006F730F">
        <w:rPr>
          <w:rFonts w:hint="cs"/>
          <w:spacing w:val="-4"/>
          <w:rtl/>
        </w:rPr>
        <w:t xml:space="preserve">נציגתה הבלעדית של </w:t>
      </w:r>
      <w:r w:rsidR="00D70705">
        <w:rPr>
          <w:rFonts w:hint="cs"/>
          <w:spacing w:val="-4"/>
          <w:rtl/>
        </w:rPr>
        <w:t>החברות המייצרות את הציוד המבוקש</w:t>
      </w:r>
      <w:r w:rsidR="00DE0101">
        <w:rPr>
          <w:rFonts w:hint="cs"/>
          <w:spacing w:val="-4"/>
          <w:rtl/>
        </w:rPr>
        <w:t>.</w:t>
      </w:r>
    </w:p>
    <w:p w:rsidR="001167CE" w:rsidRPr="00D70705" w:rsidRDefault="001167CE" w:rsidP="00D70705">
      <w:pPr>
        <w:spacing w:line="360" w:lineRule="auto"/>
        <w:jc w:val="both"/>
        <w:rPr>
          <w:b/>
          <w:sz w:val="22"/>
          <w:szCs w:val="22"/>
          <w:rtl/>
        </w:rPr>
      </w:pPr>
    </w:p>
    <w:p w:rsidR="00D3287F" w:rsidRDefault="00D3287F" w:rsidP="0092185D">
      <w:pPr>
        <w:spacing w:line="360" w:lineRule="auto"/>
        <w:jc w:val="both"/>
        <w:rPr>
          <w:rFonts w:ascii="Arial" w:hAnsi="Arial" w:cs="Arial"/>
          <w:b/>
          <w:sz w:val="22"/>
          <w:szCs w:val="22"/>
          <w:rtl/>
        </w:rPr>
      </w:pPr>
      <w:r>
        <w:rPr>
          <w:rFonts w:ascii="Arial" w:hAnsi="Arial" w:cs="Arial" w:hint="cs"/>
          <w:b/>
          <w:sz w:val="22"/>
          <w:szCs w:val="22"/>
          <w:rtl/>
        </w:rPr>
        <w:t>(במקרה הצורך ניתן לצרף עמודים נוספים וכל מסמך רלוונטי נוסף)</w:t>
      </w:r>
    </w:p>
    <w:p w:rsidR="00D3287F" w:rsidRPr="00D3287F" w:rsidRDefault="00D3287F" w:rsidP="00603AD7">
      <w:pPr>
        <w:spacing w:line="360" w:lineRule="auto"/>
        <w:jc w:val="both"/>
        <w:rPr>
          <w:rFonts w:ascii="Arial" w:hAnsi="Arial" w:cs="Arial"/>
          <w:bCs/>
          <w:sz w:val="22"/>
          <w:szCs w:val="22"/>
          <w:rtl/>
        </w:rPr>
      </w:pPr>
      <w:r w:rsidRPr="00D3287F">
        <w:rPr>
          <w:rFonts w:ascii="Arial" w:hAnsi="Arial" w:cs="Arial" w:hint="cs"/>
          <w:bCs/>
          <w:sz w:val="22"/>
          <w:szCs w:val="22"/>
          <w:rtl/>
        </w:rPr>
        <w:t>נא להתייחס לסעיפים הבאים:</w:t>
      </w:r>
    </w:p>
    <w:p w:rsidR="00D3287F" w:rsidRDefault="00D3287F" w:rsidP="00D3287F">
      <w:pPr>
        <w:numPr>
          <w:ilvl w:val="0"/>
          <w:numId w:val="4"/>
        </w:numPr>
        <w:spacing w:line="360" w:lineRule="auto"/>
        <w:jc w:val="both"/>
        <w:rPr>
          <w:rFonts w:ascii="Arial" w:hAnsi="Arial" w:cs="Arial"/>
          <w:b/>
          <w:sz w:val="22"/>
          <w:szCs w:val="22"/>
          <w:rtl/>
        </w:rPr>
      </w:pPr>
      <w:r w:rsidRPr="00D3287F">
        <w:rPr>
          <w:rFonts w:ascii="Arial" w:hAnsi="Arial" w:cs="Arial" w:hint="cs"/>
          <w:bCs/>
          <w:sz w:val="22"/>
          <w:szCs w:val="22"/>
          <w:rtl/>
        </w:rPr>
        <w:t>האמצעים שבהם נערכו בדיקות לאיתור ספקים נוספים והכנת חוות דעת</w:t>
      </w:r>
      <w:r>
        <w:rPr>
          <w:rFonts w:ascii="Arial" w:hAnsi="Arial" w:cs="Arial" w:hint="cs"/>
          <w:b/>
          <w:sz w:val="22"/>
          <w:szCs w:val="22"/>
          <w:rtl/>
        </w:rPr>
        <w:t xml:space="preserve"> כולל פירוט מקורות מידע</w:t>
      </w:r>
    </w:p>
    <w:p w:rsidR="00B06551" w:rsidRDefault="00D3287F" w:rsidP="00B06551">
      <w:pPr>
        <w:spacing w:line="360" w:lineRule="auto"/>
        <w:ind w:left="720"/>
        <w:jc w:val="both"/>
        <w:rPr>
          <w:rFonts w:ascii="Arial" w:hAnsi="Arial" w:cs="Arial"/>
          <w:b/>
          <w:sz w:val="22"/>
          <w:szCs w:val="22"/>
          <w:rtl/>
        </w:rPr>
      </w:pPr>
      <w:r>
        <w:rPr>
          <w:rFonts w:ascii="Arial" w:hAnsi="Arial" w:cs="Arial" w:hint="cs"/>
          <w:b/>
          <w:sz w:val="22"/>
          <w:szCs w:val="22"/>
          <w:rtl/>
        </w:rPr>
        <w:t>ופעולות  שננקטו (לדוגמה חיפוש באינטרנט, התכתבות עם ספקים,</w:t>
      </w:r>
      <w:r>
        <w:rPr>
          <w:rFonts w:ascii="Arial" w:hAnsi="Arial" w:cs="Arial" w:hint="cs"/>
          <w:bCs/>
          <w:sz w:val="22"/>
          <w:szCs w:val="22"/>
          <w:rtl/>
        </w:rPr>
        <w:t xml:space="preserve"> </w:t>
      </w:r>
      <w:r>
        <w:rPr>
          <w:rFonts w:ascii="Arial" w:hAnsi="Arial" w:cs="Arial" w:hint="cs"/>
          <w:b/>
          <w:sz w:val="22"/>
          <w:szCs w:val="22"/>
          <w:rtl/>
        </w:rPr>
        <w:t>פגישה או שיחה עם ספקים וכדומה).</w:t>
      </w:r>
      <w:r w:rsidR="00D30728" w:rsidRPr="00D30728">
        <w:rPr>
          <w:rFonts w:ascii="Arial" w:hAnsi="Arial" w:cs="Arial"/>
          <w:b/>
          <w:sz w:val="22"/>
          <w:szCs w:val="22"/>
          <w:rtl/>
        </w:rPr>
        <w:t xml:space="preserve"> </w:t>
      </w:r>
    </w:p>
    <w:p w:rsidR="00D3287F" w:rsidRDefault="00D70705" w:rsidP="00D70705">
      <w:pPr>
        <w:spacing w:line="360" w:lineRule="auto"/>
        <w:ind w:left="720"/>
        <w:jc w:val="both"/>
        <w:rPr>
          <w:rFonts w:ascii="Arial" w:hAnsi="Arial" w:cs="Arial"/>
          <w:b/>
          <w:sz w:val="22"/>
          <w:szCs w:val="22"/>
          <w:rtl/>
        </w:rPr>
      </w:pPr>
      <w:r>
        <w:rPr>
          <w:rFonts w:ascii="Arial" w:hAnsi="Arial" w:cs="Arial" w:hint="cs"/>
          <w:b/>
          <w:sz w:val="22"/>
          <w:szCs w:val="22"/>
          <w:rtl/>
        </w:rPr>
        <w:t>ידוע לנו שהחברות המייצרות את התחנות עובדות רק עם מטאוטק, כנציגה הבלעדית בישראל</w:t>
      </w:r>
      <w:r w:rsidR="00EB01A8">
        <w:rPr>
          <w:rFonts w:ascii="Arial" w:hAnsi="Arial" w:cs="Arial" w:hint="cs"/>
          <w:b/>
          <w:sz w:val="22"/>
          <w:szCs w:val="22"/>
          <w:rtl/>
        </w:rPr>
        <w:t>.</w:t>
      </w:r>
    </w:p>
    <w:p w:rsidR="00D3287F" w:rsidRPr="0035108A" w:rsidRDefault="00D3287F" w:rsidP="0035108A">
      <w:pPr>
        <w:numPr>
          <w:ilvl w:val="0"/>
          <w:numId w:val="4"/>
        </w:numPr>
        <w:spacing w:line="360" w:lineRule="auto"/>
        <w:jc w:val="both"/>
        <w:rPr>
          <w:rFonts w:ascii="Arial" w:hAnsi="Arial" w:cs="Arial"/>
          <w:b/>
          <w:sz w:val="22"/>
          <w:szCs w:val="22"/>
        </w:rPr>
      </w:pPr>
      <w:r w:rsidRPr="00D3287F">
        <w:rPr>
          <w:rFonts w:ascii="Arial" w:hAnsi="Arial" w:cs="Arial" w:hint="cs"/>
          <w:bCs/>
          <w:sz w:val="22"/>
          <w:szCs w:val="22"/>
          <w:rtl/>
        </w:rPr>
        <w:t>ממצאי הבדיקה</w:t>
      </w:r>
      <w:r>
        <w:rPr>
          <w:rFonts w:ascii="Arial" w:hAnsi="Arial" w:cs="Arial" w:hint="cs"/>
          <w:bCs/>
          <w:sz w:val="22"/>
          <w:szCs w:val="22"/>
          <w:rtl/>
        </w:rPr>
        <w:t xml:space="preserve"> </w:t>
      </w:r>
      <w:r>
        <w:rPr>
          <w:rFonts w:ascii="Arial" w:hAnsi="Arial" w:cs="Arial" w:hint="cs"/>
          <w:b/>
          <w:sz w:val="22"/>
          <w:szCs w:val="22"/>
          <w:rtl/>
        </w:rPr>
        <w:t>(אם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B06551">
        <w:rPr>
          <w:rFonts w:ascii="Arial" w:hAnsi="Arial" w:cs="Arial" w:hint="cs"/>
          <w:b/>
          <w:sz w:val="22"/>
          <w:szCs w:val="22"/>
          <w:rtl/>
        </w:rPr>
        <w:t>)</w:t>
      </w:r>
      <w:r>
        <w:rPr>
          <w:rFonts w:ascii="Arial" w:hAnsi="Arial" w:cs="Arial" w:hint="cs"/>
          <w:b/>
          <w:sz w:val="22"/>
          <w:szCs w:val="22"/>
          <w:rtl/>
        </w:rPr>
        <w:t>.</w:t>
      </w:r>
      <w:r w:rsidR="00D30728" w:rsidRPr="00D30728">
        <w:rPr>
          <w:rFonts w:hint="cs"/>
          <w:rtl/>
        </w:rPr>
        <w:t xml:space="preserve"> </w:t>
      </w:r>
    </w:p>
    <w:p w:rsidR="0035108A" w:rsidRPr="001167CE" w:rsidRDefault="0035108A" w:rsidP="00D70705">
      <w:pPr>
        <w:spacing w:line="360" w:lineRule="auto"/>
        <w:ind w:left="720"/>
        <w:jc w:val="both"/>
        <w:rPr>
          <w:rFonts w:ascii="Arial" w:hAnsi="Arial" w:cs="Arial"/>
          <w:b/>
          <w:sz w:val="22"/>
          <w:szCs w:val="22"/>
        </w:rPr>
      </w:pPr>
      <w:r>
        <w:rPr>
          <w:rFonts w:ascii="Arial" w:hAnsi="Arial" w:cs="Arial" w:hint="cs"/>
          <w:bCs/>
          <w:sz w:val="22"/>
          <w:szCs w:val="22"/>
          <w:rtl/>
        </w:rPr>
        <w:t xml:space="preserve">היות ומדובר על </w:t>
      </w:r>
      <w:r w:rsidR="00DE0101">
        <w:rPr>
          <w:rFonts w:ascii="Arial" w:hAnsi="Arial" w:cs="Arial" w:hint="cs"/>
          <w:bCs/>
          <w:sz w:val="22"/>
          <w:szCs w:val="22"/>
          <w:rtl/>
        </w:rPr>
        <w:t xml:space="preserve">הרחבה של מערך תחנות קיים, ומטאוטק הם ספק יחיד בארץ של החברה, </w:t>
      </w:r>
      <w:r>
        <w:rPr>
          <w:rFonts w:ascii="Arial" w:hAnsi="Arial" w:cs="Arial" w:hint="cs"/>
          <w:bCs/>
          <w:sz w:val="22"/>
          <w:szCs w:val="22"/>
          <w:rtl/>
        </w:rPr>
        <w:t xml:space="preserve">אין </w:t>
      </w:r>
      <w:r w:rsidR="003C166A">
        <w:rPr>
          <w:rFonts w:ascii="Arial" w:hAnsi="Arial" w:cs="Arial" w:hint="cs"/>
          <w:bCs/>
          <w:sz w:val="22"/>
          <w:szCs w:val="22"/>
          <w:rtl/>
        </w:rPr>
        <w:t xml:space="preserve">גורם אחר המסוגל לספק את </w:t>
      </w:r>
      <w:r w:rsidR="00764427">
        <w:rPr>
          <w:rFonts w:ascii="Arial" w:hAnsi="Arial" w:cs="Arial" w:hint="cs"/>
          <w:bCs/>
          <w:sz w:val="22"/>
          <w:szCs w:val="22"/>
          <w:rtl/>
        </w:rPr>
        <w:t>השירות הרצוי</w:t>
      </w:r>
      <w:r w:rsidR="003C166A">
        <w:rPr>
          <w:rFonts w:ascii="Arial" w:hAnsi="Arial" w:cs="Arial" w:hint="cs"/>
          <w:bCs/>
          <w:sz w:val="22"/>
          <w:szCs w:val="22"/>
          <w:rtl/>
        </w:rPr>
        <w:t>.</w:t>
      </w:r>
    </w:p>
    <w:p w:rsidR="001167CE" w:rsidRDefault="001167CE" w:rsidP="001167CE">
      <w:pPr>
        <w:spacing w:line="360" w:lineRule="auto"/>
        <w:ind w:left="720"/>
        <w:jc w:val="both"/>
        <w:rPr>
          <w:rFonts w:ascii="Arial" w:hAnsi="Arial" w:cs="Arial"/>
          <w:b/>
          <w:sz w:val="22"/>
          <w:szCs w:val="22"/>
          <w:rtl/>
        </w:rPr>
      </w:pPr>
      <w:r>
        <w:rPr>
          <w:rFonts w:ascii="Arial" w:hAnsi="Arial" w:cs="Arial" w:hint="cs"/>
          <w:bCs/>
          <w:sz w:val="22"/>
          <w:szCs w:val="22"/>
          <w:rtl/>
        </w:rPr>
        <w:t>בנסיבות העניין אין מקום לפנות לספקים נוספים.</w:t>
      </w:r>
    </w:p>
    <w:p w:rsidR="00D3287F" w:rsidRPr="00D3287F" w:rsidRDefault="00F87922" w:rsidP="00D3287F">
      <w:pPr>
        <w:numPr>
          <w:ilvl w:val="0"/>
          <w:numId w:val="4"/>
        </w:numPr>
        <w:spacing w:line="360" w:lineRule="auto"/>
        <w:jc w:val="both"/>
        <w:rPr>
          <w:rFonts w:ascii="Arial" w:hAnsi="Arial" w:cs="Arial"/>
          <w:b/>
          <w:sz w:val="22"/>
          <w:szCs w:val="22"/>
          <w:rtl/>
        </w:rPr>
      </w:pPr>
      <w:r>
        <w:rPr>
          <w:rFonts w:ascii="Arial" w:hAnsi="Arial" w:cs="Arial" w:hint="cs"/>
          <w:bCs/>
          <w:sz w:val="22"/>
          <w:szCs w:val="22"/>
          <w:rtl/>
        </w:rPr>
        <w:t>נימוקים והערות נוספות</w:t>
      </w:r>
    </w:p>
    <w:p w:rsidR="00BD3C63" w:rsidRPr="001F145F" w:rsidRDefault="00BD3C63" w:rsidP="00603AD7">
      <w:pPr>
        <w:spacing w:line="360" w:lineRule="auto"/>
        <w:jc w:val="both"/>
        <w:rPr>
          <w:rFonts w:ascii="Arial" w:hAnsi="Arial" w:cs="Arial"/>
          <w:bCs/>
          <w:sz w:val="22"/>
          <w:szCs w:val="22"/>
          <w:rtl/>
        </w:rPr>
      </w:pPr>
    </w:p>
    <w:p w:rsidR="003D788B" w:rsidRPr="00813E93" w:rsidRDefault="003D788B" w:rsidP="00D779B6">
      <w:pPr>
        <w:rPr>
          <w:rFonts w:ascii="Arial" w:hAnsi="Arial" w:cs="Arial"/>
          <w:b/>
          <w:sz w:val="22"/>
          <w:szCs w:val="22"/>
          <w:rtl/>
        </w:rPr>
      </w:pPr>
      <w:r w:rsidRPr="00813E93">
        <w:rPr>
          <w:rFonts w:ascii="Arial" w:hAnsi="Arial" w:cs="Arial"/>
          <w:b/>
          <w:sz w:val="22"/>
          <w:szCs w:val="22"/>
          <w:rtl/>
        </w:rPr>
        <w:t>לאור הנימוקים שמני</w:t>
      </w:r>
      <w:r w:rsidR="00D779B6">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sidR="00171135">
        <w:rPr>
          <w:rFonts w:ascii="Arial" w:hAnsi="Arial" w:cs="Arial" w:hint="cs"/>
          <w:b/>
          <w:sz w:val="22"/>
          <w:szCs w:val="22"/>
          <w:rtl/>
        </w:rPr>
        <w:t>פטור ממכרז.</w:t>
      </w:r>
    </w:p>
    <w:p w:rsidR="003D788B" w:rsidRPr="00813E93" w:rsidRDefault="003D788B" w:rsidP="003D788B">
      <w:pPr>
        <w:numPr>
          <w:ilvl w:val="12"/>
          <w:numId w:val="0"/>
        </w:numPr>
        <w:ind w:left="283" w:hanging="283"/>
        <w:rPr>
          <w:rFonts w:ascii="Arial" w:hAnsi="Arial" w:cs="Arial"/>
          <w:b/>
          <w:sz w:val="22"/>
          <w:szCs w:val="22"/>
          <w:rtl/>
        </w:rPr>
      </w:pPr>
    </w:p>
    <w:p w:rsidR="004336D9" w:rsidRDefault="004336D9" w:rsidP="00764048">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4336D9" w:rsidRDefault="004336D9" w:rsidP="00764048">
      <w:pPr>
        <w:rPr>
          <w:rFonts w:ascii="Arial" w:hAnsi="Arial" w:cs="Arial"/>
          <w:b/>
          <w:sz w:val="22"/>
          <w:szCs w:val="22"/>
          <w:rtl/>
        </w:rPr>
      </w:pPr>
    </w:p>
    <w:p w:rsidR="00C8584D" w:rsidRDefault="00A34580" w:rsidP="00BD3C63">
      <w:pPr>
        <w:rPr>
          <w:rFonts w:ascii="Arial" w:hAnsi="Arial" w:cs="Arial"/>
          <w:b/>
          <w:sz w:val="22"/>
          <w:szCs w:val="22"/>
          <w:rtl/>
        </w:rPr>
      </w:pPr>
      <w:r>
        <w:rPr>
          <w:rFonts w:ascii="Arial" w:hAnsi="Arial" w:cs="Arial" w:hint="cs"/>
          <w:b/>
          <w:sz w:val="22"/>
          <w:szCs w:val="22"/>
          <w:rtl/>
        </w:rPr>
        <w:t>בכבוד רב,</w:t>
      </w:r>
      <w:r w:rsidR="00C8584D">
        <w:rPr>
          <w:rFonts w:ascii="Arial" w:hAnsi="Arial" w:cs="Arial" w:hint="cs"/>
          <w:b/>
          <w:sz w:val="22"/>
          <w:szCs w:val="22"/>
          <w:rtl/>
        </w:rPr>
        <w:t xml:space="preserve">                                               </w:t>
      </w:r>
    </w:p>
    <w:p w:rsidR="002D0394" w:rsidRDefault="00C8584D" w:rsidP="002A5F9B">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764048" w:rsidRPr="00C02521" w:rsidTr="00C02521">
        <w:tc>
          <w:tcPr>
            <w:tcW w:w="2698" w:type="dxa"/>
            <w:tcBorders>
              <w:bottom w:val="single" w:sz="4" w:space="0" w:color="auto"/>
            </w:tcBorders>
          </w:tcPr>
          <w:p w:rsidR="00764048" w:rsidRPr="00C02521" w:rsidRDefault="00D848D7" w:rsidP="0035108A">
            <w:pPr>
              <w:spacing w:line="360" w:lineRule="auto"/>
              <w:rPr>
                <w:rFonts w:ascii="Arial" w:hAnsi="Arial" w:cs="Arial"/>
                <w:b/>
                <w:sz w:val="22"/>
                <w:szCs w:val="22"/>
                <w:rtl/>
              </w:rPr>
            </w:pPr>
            <w:r>
              <w:rPr>
                <w:rFonts w:ascii="Arial" w:hAnsi="Arial" w:cs="Arial" w:hint="cs"/>
                <w:b/>
                <w:sz w:val="22"/>
                <w:szCs w:val="22"/>
                <w:rtl/>
              </w:rPr>
              <w:t xml:space="preserve">ד"ר </w:t>
            </w:r>
            <w:r w:rsidR="0035108A">
              <w:rPr>
                <w:rFonts w:ascii="Arial" w:hAnsi="Arial" w:cs="Arial" w:hint="cs"/>
                <w:b/>
                <w:sz w:val="22"/>
                <w:szCs w:val="22"/>
                <w:rtl/>
              </w:rPr>
              <w:t>נדב לנסקי</w:t>
            </w:r>
          </w:p>
        </w:tc>
        <w:tc>
          <w:tcPr>
            <w:tcW w:w="3420" w:type="dxa"/>
            <w:tcBorders>
              <w:bottom w:val="single" w:sz="4" w:space="0" w:color="auto"/>
            </w:tcBorders>
          </w:tcPr>
          <w:p w:rsidR="00764048" w:rsidRPr="00C02521" w:rsidRDefault="00E76916" w:rsidP="00C02521">
            <w:pPr>
              <w:spacing w:line="360" w:lineRule="auto"/>
              <w:rPr>
                <w:rFonts w:ascii="Arial" w:hAnsi="Arial" w:cs="Arial"/>
                <w:b/>
                <w:sz w:val="22"/>
                <w:szCs w:val="22"/>
                <w:rtl/>
              </w:rPr>
            </w:pPr>
            <w:r>
              <w:rPr>
                <w:rFonts w:ascii="Arial" w:hAnsi="Arial" w:cs="Arial" w:hint="cs"/>
                <w:b/>
                <w:sz w:val="22"/>
                <w:szCs w:val="22"/>
                <w:rtl/>
              </w:rPr>
              <w:t>חוקר</w:t>
            </w:r>
            <w:r w:rsidR="00D848D7">
              <w:rPr>
                <w:rFonts w:ascii="Arial" w:hAnsi="Arial" w:cs="Arial" w:hint="cs"/>
                <w:b/>
                <w:sz w:val="22"/>
                <w:szCs w:val="22"/>
                <w:rtl/>
              </w:rPr>
              <w:t xml:space="preserve"> במכון הגיאולוגי</w:t>
            </w:r>
          </w:p>
        </w:tc>
        <w:tc>
          <w:tcPr>
            <w:tcW w:w="2700" w:type="dxa"/>
            <w:tcBorders>
              <w:bottom w:val="single" w:sz="4" w:space="0" w:color="auto"/>
            </w:tcBorders>
          </w:tcPr>
          <w:p w:rsidR="00764048" w:rsidRPr="00C02521" w:rsidRDefault="00D90F3C" w:rsidP="00C02521">
            <w:pPr>
              <w:spacing w:line="360" w:lineRule="auto"/>
              <w:rPr>
                <w:rFonts w:ascii="Arial" w:hAnsi="Arial" w:cs="Arial"/>
                <w:b/>
                <w:sz w:val="22"/>
                <w:szCs w:val="22"/>
                <w:rtl/>
              </w:rPr>
            </w:pPr>
            <w:r>
              <w:rPr>
                <w:rFonts w:ascii="Arial" w:hAnsi="Arial" w:cs="Arial"/>
                <w:b/>
                <w:noProof/>
                <w:sz w:val="22"/>
                <w:szCs w:val="22"/>
              </w:rPr>
              <w:drawing>
                <wp:inline distT="0" distB="0" distL="0" distR="0">
                  <wp:extent cx="752475" cy="435643"/>
                  <wp:effectExtent l="0" t="0" r="0" b="2540"/>
                  <wp:docPr id="1" name="Picture 1" descr="חתימה נד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חתימה נדב"/>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435643"/>
                          </a:xfrm>
                          <a:prstGeom prst="rect">
                            <a:avLst/>
                          </a:prstGeom>
                          <a:noFill/>
                          <a:ln>
                            <a:noFill/>
                          </a:ln>
                        </pic:spPr>
                      </pic:pic>
                    </a:graphicData>
                  </a:graphic>
                </wp:inline>
              </w:drawing>
            </w:r>
          </w:p>
        </w:tc>
      </w:tr>
      <w:tr w:rsidR="00764048" w:rsidRPr="00C02521" w:rsidTr="00C02521">
        <w:tc>
          <w:tcPr>
            <w:tcW w:w="2698"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חתימה</w:t>
            </w:r>
          </w:p>
        </w:tc>
      </w:tr>
    </w:tbl>
    <w:p w:rsidR="003D788B" w:rsidRPr="00813E93" w:rsidRDefault="003D788B" w:rsidP="00664A18">
      <w:pPr>
        <w:rPr>
          <w:rtl/>
        </w:rPr>
      </w:pPr>
    </w:p>
    <w:sectPr w:rsidR="003D788B" w:rsidRPr="00813E93" w:rsidSect="00BD3C63">
      <w:headerReference w:type="even" r:id="rId9"/>
      <w:footerReference w:type="default" r:id="rId10"/>
      <w:headerReference w:type="first" r:id="rId11"/>
      <w:footerReference w:type="first" r:id="rId12"/>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8B7" w:rsidRDefault="008028B7">
      <w:r>
        <w:separator/>
      </w:r>
    </w:p>
    <w:p w:rsidR="008028B7" w:rsidRDefault="008028B7"/>
  </w:endnote>
  <w:endnote w:type="continuationSeparator" w:id="0">
    <w:p w:rsidR="008028B7" w:rsidRDefault="008028B7">
      <w:r>
        <w:continuationSeparator/>
      </w:r>
    </w:p>
    <w:p w:rsidR="008028B7" w:rsidRDefault="008028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Yad-Light">
    <w:altName w:val="Courier New"/>
    <w:charset w:val="B1"/>
    <w:family w:val="auto"/>
    <w:pitch w:val="variable"/>
    <w:sig w:usb0="00000800" w:usb1="4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8900C2"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8900C2"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8900C2" w:rsidRPr="003E2065" w:rsidRDefault="008900C2" w:rsidP="00CF6626">
          <w:pPr>
            <w:rPr>
              <w:rFonts w:ascii="Arial" w:hAnsi="Arial" w:cs="Arial"/>
              <w:color w:val="1B3461"/>
              <w:sz w:val="15"/>
              <w:szCs w:val="15"/>
              <w:rtl/>
            </w:rPr>
          </w:pPr>
        </w:p>
        <w:p w:rsidR="008900C2" w:rsidRPr="003E2065" w:rsidRDefault="00D90F3C" w:rsidP="00CF6626">
          <w:pPr>
            <w:rPr>
              <w:rFonts w:ascii="Arial" w:hAnsi="Arial" w:cs="Arial"/>
              <w:sz w:val="20"/>
              <w:szCs w:val="20"/>
              <w:rtl/>
            </w:rPr>
          </w:pPr>
          <w:r>
            <w:rPr>
              <w:noProof/>
            </w:rPr>
            <w:drawing>
              <wp:inline distT="0" distB="0" distL="0" distR="0">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8900C2" w:rsidRPr="003E2065" w:rsidRDefault="008900C2" w:rsidP="00CF6626">
          <w:pPr>
            <w:rPr>
              <w:rFonts w:ascii="Arial" w:hAnsi="Arial" w:cs="Arial"/>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01.01.2009</w:t>
          </w:r>
        </w:p>
      </w:tc>
      <w:tc>
        <w:tcPr>
          <w:tcW w:w="3880" w:type="dxa"/>
          <w:tcBorders>
            <w:top w:val="single" w:sz="4" w:space="0" w:color="auto"/>
            <w:left w:val="single" w:sz="4" w:space="0" w:color="auto"/>
            <w:bottom w:val="single" w:sz="4" w:space="0" w:color="auto"/>
          </w:tcBorders>
          <w:shd w:val="clear" w:color="auto" w:fill="1B3461"/>
          <w:vAlign w:val="center"/>
        </w:tcPr>
        <w:p w:rsidR="008900C2" w:rsidRPr="003E2065" w:rsidRDefault="008900C2" w:rsidP="00CF6626">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DD5320">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DD5320">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8900C2"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8900C2" w:rsidRPr="003E2065" w:rsidRDefault="008900C2" w:rsidP="00CF6626">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8900C2" w:rsidRPr="003E2065" w:rsidRDefault="008900C2" w:rsidP="00CF6626">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8900C2" w:rsidRDefault="008900C2" w:rsidP="00895E9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82" w:type="dxa"/>
      <w:tblBorders>
        <w:top w:val="single" w:sz="4" w:space="0" w:color="auto"/>
        <w:bottom w:val="single" w:sz="4" w:space="0" w:color="auto"/>
      </w:tblBorders>
      <w:tblCellMar>
        <w:right w:w="170" w:type="dxa"/>
      </w:tblCellMar>
      <w:tblLook w:val="01E0" w:firstRow="1" w:lastRow="1" w:firstColumn="1" w:lastColumn="1" w:noHBand="0" w:noVBand="0"/>
    </w:tblPr>
    <w:tblGrid>
      <w:gridCol w:w="2458"/>
      <w:gridCol w:w="3960"/>
      <w:gridCol w:w="2700"/>
    </w:tblGrid>
    <w:tr w:rsidR="008900C2">
      <w:trPr>
        <w:trHeight w:val="345"/>
      </w:trPr>
      <w:tc>
        <w:tcPr>
          <w:tcW w:w="2458" w:type="dxa"/>
          <w:shd w:val="clear" w:color="auto" w:fill="E6E6E6"/>
          <w:vAlign w:val="center"/>
        </w:tcPr>
        <w:p w:rsidR="008900C2" w:rsidRDefault="008900C2" w:rsidP="003738FA">
          <w:pPr>
            <w:bidi w:val="0"/>
            <w:jc w:val="right"/>
            <w:rPr>
              <w:rFonts w:ascii="Arial" w:hAnsi="Arial" w:cs="Arial"/>
              <w:color w:val="FFFFFF"/>
              <w:sz w:val="20"/>
              <w:szCs w:val="20"/>
            </w:rPr>
          </w:pPr>
          <w:r>
            <w:rPr>
              <w:rFonts w:ascii="Arial" w:hAnsi="Arial" w:cs="Arial" w:hint="cs"/>
              <w:color w:val="1B3461"/>
              <w:sz w:val="20"/>
              <w:szCs w:val="20"/>
              <w:rtl/>
            </w:rPr>
            <w:t>בתוקף מיום: 01.01.2009</w:t>
          </w:r>
        </w:p>
      </w:tc>
      <w:tc>
        <w:tcPr>
          <w:tcW w:w="3960" w:type="dxa"/>
          <w:shd w:val="clear" w:color="auto" w:fill="E6E6E6"/>
        </w:tcPr>
        <w:p w:rsidR="008900C2" w:rsidRDefault="008900C2" w:rsidP="00171135">
          <w:pPr>
            <w:bidi w:val="0"/>
            <w:jc w:val="right"/>
            <w:rPr>
              <w:rFonts w:ascii="Arial" w:hAnsi="Arial" w:cs="Arial"/>
              <w:color w:val="1B3461"/>
              <w:sz w:val="20"/>
              <w:szCs w:val="20"/>
            </w:rPr>
          </w:pPr>
          <w:r>
            <w:rPr>
              <w:rFonts w:ascii="Arial" w:hAnsi="Arial" w:cs="Arial" w:hint="cs"/>
              <w:color w:val="1B3461"/>
              <w:sz w:val="20"/>
              <w:szCs w:val="20"/>
              <w:rtl/>
            </w:rPr>
            <w:t>שם המאשר: ליאור אגאי</w:t>
          </w:r>
        </w:p>
        <w:p w:rsidR="008900C2" w:rsidRPr="00363CFD" w:rsidRDefault="008900C2" w:rsidP="003738FA">
          <w:pPr>
            <w:bidi w:val="0"/>
            <w:jc w:val="right"/>
            <w:rPr>
              <w:rFonts w:ascii="Arial" w:hAnsi="Arial" w:cs="Arial"/>
              <w:color w:val="1B3461"/>
              <w:sz w:val="20"/>
              <w:szCs w:val="20"/>
            </w:rPr>
          </w:pPr>
          <w:r>
            <w:rPr>
              <w:rFonts w:ascii="Arial" w:hAnsi="Arial" w:cs="Arial" w:hint="cs"/>
              <w:color w:val="1B3461"/>
              <w:sz w:val="20"/>
              <w:szCs w:val="20"/>
              <w:rtl/>
            </w:rPr>
            <w:t>תפקיד המאשר: מנהל מינהל הרכש</w:t>
          </w:r>
        </w:p>
      </w:tc>
      <w:tc>
        <w:tcPr>
          <w:tcW w:w="2700" w:type="dxa"/>
          <w:shd w:val="clear" w:color="auto" w:fill="1B3461"/>
          <w:tcMar>
            <w:left w:w="0" w:type="dxa"/>
            <w:right w:w="0" w:type="dxa"/>
          </w:tcMar>
          <w:vAlign w:val="center"/>
        </w:tcPr>
        <w:p w:rsidR="008900C2" w:rsidRDefault="008900C2" w:rsidP="003738FA">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DD5320">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DD5320">
            <w:rPr>
              <w:rFonts w:ascii="Arial" w:hAnsi="Arial" w:cs="Arial"/>
              <w:noProof/>
              <w:color w:val="FFFFFF"/>
              <w:sz w:val="20"/>
              <w:szCs w:val="20"/>
              <w:rtl/>
            </w:rPr>
            <w:t>2</w:t>
          </w:r>
          <w:r>
            <w:rPr>
              <w:rFonts w:ascii="Arial" w:hAnsi="Arial" w:cs="Arial"/>
              <w:color w:val="FFFFFF"/>
              <w:sz w:val="20"/>
              <w:szCs w:val="20"/>
            </w:rPr>
            <w:fldChar w:fldCharType="end"/>
          </w:r>
        </w:p>
      </w:tc>
    </w:tr>
  </w:tbl>
  <w:p w:rsidR="008900C2" w:rsidRDefault="008900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8B7" w:rsidRDefault="008028B7">
      <w:r>
        <w:separator/>
      </w:r>
    </w:p>
    <w:p w:rsidR="008028B7" w:rsidRDefault="008028B7"/>
  </w:footnote>
  <w:footnote w:type="continuationSeparator" w:id="0">
    <w:p w:rsidR="008028B7" w:rsidRDefault="008028B7">
      <w:r>
        <w:continuationSeparator/>
      </w:r>
    </w:p>
    <w:p w:rsidR="008028B7" w:rsidRDefault="008028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DD53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8900C2" w:rsidP="00367921">
    <w:pPr>
      <w:pStyle w:val="Header"/>
      <w:rPr>
        <w:rtl/>
      </w:rPr>
    </w:pPr>
  </w:p>
  <w:p w:rsidR="008900C2" w:rsidRDefault="00D90F3C" w:rsidP="00367921">
    <w:pPr>
      <w:pStyle w:val="Header"/>
      <w:rPr>
        <w:rtl/>
      </w:rPr>
    </w:pPr>
    <w:r>
      <w:rPr>
        <w:noProof/>
      </w:rPr>
      <w:drawing>
        <wp:inline distT="0" distB="0" distL="0" distR="0">
          <wp:extent cx="5781675" cy="962025"/>
          <wp:effectExtent l="0" t="0" r="9525" b="9525"/>
          <wp:docPr id="3" name="Picture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F4E3B"/>
    <w:multiLevelType w:val="hybridMultilevel"/>
    <w:tmpl w:val="97B0B18E"/>
    <w:lvl w:ilvl="0" w:tplc="31EA6276">
      <w:start w:val="1"/>
      <w:numFmt w:val="decimal"/>
      <w:lvlText w:val="%1."/>
      <w:lvlJc w:val="left"/>
      <w:pPr>
        <w:tabs>
          <w:tab w:val="num" w:pos="720"/>
        </w:tabs>
        <w:ind w:left="72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C5E1421"/>
    <w:multiLevelType w:val="hybridMultilevel"/>
    <w:tmpl w:val="73D654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F4375CC"/>
    <w:multiLevelType w:val="hybridMultilevel"/>
    <w:tmpl w:val="397A46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1175CC"/>
    <w:multiLevelType w:val="hybridMultilevel"/>
    <w:tmpl w:val="D8862C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0"/>
  </w:num>
  <w:num w:numId="3">
    <w:abstractNumId w:val="1"/>
  </w:num>
  <w:num w:numId="4">
    <w:abstractNumId w:val="2"/>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66B1"/>
    <w:rsid w:val="00006D51"/>
    <w:rsid w:val="00011001"/>
    <w:rsid w:val="00016CAB"/>
    <w:rsid w:val="000211B5"/>
    <w:rsid w:val="0002374D"/>
    <w:rsid w:val="00024E76"/>
    <w:rsid w:val="00026C66"/>
    <w:rsid w:val="0002772A"/>
    <w:rsid w:val="000312DB"/>
    <w:rsid w:val="00031720"/>
    <w:rsid w:val="00032EE6"/>
    <w:rsid w:val="00033AA9"/>
    <w:rsid w:val="000425A7"/>
    <w:rsid w:val="00043002"/>
    <w:rsid w:val="00044268"/>
    <w:rsid w:val="00044AD5"/>
    <w:rsid w:val="00046E33"/>
    <w:rsid w:val="000477BD"/>
    <w:rsid w:val="0004780E"/>
    <w:rsid w:val="000500F1"/>
    <w:rsid w:val="00051C1B"/>
    <w:rsid w:val="0005260D"/>
    <w:rsid w:val="0005435F"/>
    <w:rsid w:val="000571FE"/>
    <w:rsid w:val="000607FE"/>
    <w:rsid w:val="00062B39"/>
    <w:rsid w:val="00065ED1"/>
    <w:rsid w:val="00066189"/>
    <w:rsid w:val="0006701E"/>
    <w:rsid w:val="00070C99"/>
    <w:rsid w:val="00071A20"/>
    <w:rsid w:val="00076DFA"/>
    <w:rsid w:val="00085895"/>
    <w:rsid w:val="00090246"/>
    <w:rsid w:val="00093DD6"/>
    <w:rsid w:val="00093E3D"/>
    <w:rsid w:val="00094E88"/>
    <w:rsid w:val="000956BE"/>
    <w:rsid w:val="000A1AF5"/>
    <w:rsid w:val="000A546E"/>
    <w:rsid w:val="000A560C"/>
    <w:rsid w:val="000A5A53"/>
    <w:rsid w:val="000A6C0D"/>
    <w:rsid w:val="000B19E3"/>
    <w:rsid w:val="000B2F1F"/>
    <w:rsid w:val="000C13FD"/>
    <w:rsid w:val="000C17E7"/>
    <w:rsid w:val="000C19BB"/>
    <w:rsid w:val="000C1F9D"/>
    <w:rsid w:val="000D137D"/>
    <w:rsid w:val="000D13A5"/>
    <w:rsid w:val="000D5233"/>
    <w:rsid w:val="000E1C10"/>
    <w:rsid w:val="000E2EF2"/>
    <w:rsid w:val="000E3CDC"/>
    <w:rsid w:val="000E41F1"/>
    <w:rsid w:val="000E5699"/>
    <w:rsid w:val="000E5C54"/>
    <w:rsid w:val="000F1CF1"/>
    <w:rsid w:val="000F1EAB"/>
    <w:rsid w:val="000F35E3"/>
    <w:rsid w:val="000F5445"/>
    <w:rsid w:val="001013DC"/>
    <w:rsid w:val="00102383"/>
    <w:rsid w:val="0010592C"/>
    <w:rsid w:val="00114142"/>
    <w:rsid w:val="001164D1"/>
    <w:rsid w:val="00116637"/>
    <w:rsid w:val="001167CE"/>
    <w:rsid w:val="001214F1"/>
    <w:rsid w:val="00121E58"/>
    <w:rsid w:val="001225BC"/>
    <w:rsid w:val="00122DB5"/>
    <w:rsid w:val="001259C0"/>
    <w:rsid w:val="00132FBE"/>
    <w:rsid w:val="001359C1"/>
    <w:rsid w:val="00141B00"/>
    <w:rsid w:val="00142E31"/>
    <w:rsid w:val="001439B3"/>
    <w:rsid w:val="00151DD2"/>
    <w:rsid w:val="00155BFD"/>
    <w:rsid w:val="00156988"/>
    <w:rsid w:val="001649B3"/>
    <w:rsid w:val="00165014"/>
    <w:rsid w:val="00171135"/>
    <w:rsid w:val="0017202E"/>
    <w:rsid w:val="00180591"/>
    <w:rsid w:val="001813AD"/>
    <w:rsid w:val="00181A80"/>
    <w:rsid w:val="001835DE"/>
    <w:rsid w:val="001A12A5"/>
    <w:rsid w:val="001A756C"/>
    <w:rsid w:val="001B05A0"/>
    <w:rsid w:val="001B0EA1"/>
    <w:rsid w:val="001B7E15"/>
    <w:rsid w:val="001C035E"/>
    <w:rsid w:val="001C4288"/>
    <w:rsid w:val="001C4409"/>
    <w:rsid w:val="001C519B"/>
    <w:rsid w:val="001C6B97"/>
    <w:rsid w:val="001C7F61"/>
    <w:rsid w:val="001D2745"/>
    <w:rsid w:val="001D6B23"/>
    <w:rsid w:val="001E0D94"/>
    <w:rsid w:val="001E1424"/>
    <w:rsid w:val="001E3C72"/>
    <w:rsid w:val="001E3CFE"/>
    <w:rsid w:val="001E3F84"/>
    <w:rsid w:val="001E43C5"/>
    <w:rsid w:val="001E654F"/>
    <w:rsid w:val="001E7AD5"/>
    <w:rsid w:val="001F145F"/>
    <w:rsid w:val="001F39B0"/>
    <w:rsid w:val="001F745F"/>
    <w:rsid w:val="00202B8C"/>
    <w:rsid w:val="0020493F"/>
    <w:rsid w:val="00204E5F"/>
    <w:rsid w:val="00204F55"/>
    <w:rsid w:val="00206CE7"/>
    <w:rsid w:val="002102CD"/>
    <w:rsid w:val="0021629D"/>
    <w:rsid w:val="00220F96"/>
    <w:rsid w:val="00224334"/>
    <w:rsid w:val="002253A2"/>
    <w:rsid w:val="00225AB2"/>
    <w:rsid w:val="00231CE1"/>
    <w:rsid w:val="00232C7E"/>
    <w:rsid w:val="002363BF"/>
    <w:rsid w:val="00245502"/>
    <w:rsid w:val="00251986"/>
    <w:rsid w:val="00263500"/>
    <w:rsid w:val="00263787"/>
    <w:rsid w:val="00264C3F"/>
    <w:rsid w:val="00265880"/>
    <w:rsid w:val="00276B4D"/>
    <w:rsid w:val="00280B47"/>
    <w:rsid w:val="00286A2C"/>
    <w:rsid w:val="00287626"/>
    <w:rsid w:val="00290F14"/>
    <w:rsid w:val="00292B59"/>
    <w:rsid w:val="00296202"/>
    <w:rsid w:val="002A020E"/>
    <w:rsid w:val="002A312A"/>
    <w:rsid w:val="002A3C91"/>
    <w:rsid w:val="002A411B"/>
    <w:rsid w:val="002A5F9B"/>
    <w:rsid w:val="002A650B"/>
    <w:rsid w:val="002B2F0F"/>
    <w:rsid w:val="002B46C2"/>
    <w:rsid w:val="002B5377"/>
    <w:rsid w:val="002B6E32"/>
    <w:rsid w:val="002C2712"/>
    <w:rsid w:val="002C3CD9"/>
    <w:rsid w:val="002C4C45"/>
    <w:rsid w:val="002C6344"/>
    <w:rsid w:val="002D0394"/>
    <w:rsid w:val="002E0DA8"/>
    <w:rsid w:val="002E2520"/>
    <w:rsid w:val="002E4C2E"/>
    <w:rsid w:val="002E6DB6"/>
    <w:rsid w:val="002E7C45"/>
    <w:rsid w:val="002F0928"/>
    <w:rsid w:val="002F0EC8"/>
    <w:rsid w:val="002F670D"/>
    <w:rsid w:val="003016BC"/>
    <w:rsid w:val="003021F0"/>
    <w:rsid w:val="00302753"/>
    <w:rsid w:val="00303D19"/>
    <w:rsid w:val="00310559"/>
    <w:rsid w:val="0031223C"/>
    <w:rsid w:val="00320BBD"/>
    <w:rsid w:val="003246AF"/>
    <w:rsid w:val="00325BDA"/>
    <w:rsid w:val="00330D35"/>
    <w:rsid w:val="003343B2"/>
    <w:rsid w:val="00335200"/>
    <w:rsid w:val="00342F76"/>
    <w:rsid w:val="00343098"/>
    <w:rsid w:val="0034492C"/>
    <w:rsid w:val="003459E2"/>
    <w:rsid w:val="0035108A"/>
    <w:rsid w:val="00352C2A"/>
    <w:rsid w:val="00354F2C"/>
    <w:rsid w:val="00355760"/>
    <w:rsid w:val="00360C0D"/>
    <w:rsid w:val="00361A8B"/>
    <w:rsid w:val="003636CF"/>
    <w:rsid w:val="0036579D"/>
    <w:rsid w:val="00367921"/>
    <w:rsid w:val="003738FA"/>
    <w:rsid w:val="003761A7"/>
    <w:rsid w:val="00377B84"/>
    <w:rsid w:val="00380234"/>
    <w:rsid w:val="00386B24"/>
    <w:rsid w:val="00386D67"/>
    <w:rsid w:val="003940AA"/>
    <w:rsid w:val="003966A5"/>
    <w:rsid w:val="003977BD"/>
    <w:rsid w:val="003A3465"/>
    <w:rsid w:val="003A3E47"/>
    <w:rsid w:val="003A49CF"/>
    <w:rsid w:val="003A51B5"/>
    <w:rsid w:val="003A6D37"/>
    <w:rsid w:val="003B0ABD"/>
    <w:rsid w:val="003B0AEE"/>
    <w:rsid w:val="003B0BAB"/>
    <w:rsid w:val="003B163F"/>
    <w:rsid w:val="003B1B4D"/>
    <w:rsid w:val="003B2B0F"/>
    <w:rsid w:val="003B5C91"/>
    <w:rsid w:val="003B6DA8"/>
    <w:rsid w:val="003C166A"/>
    <w:rsid w:val="003C2E9F"/>
    <w:rsid w:val="003C3E3A"/>
    <w:rsid w:val="003C52E0"/>
    <w:rsid w:val="003D0487"/>
    <w:rsid w:val="003D545A"/>
    <w:rsid w:val="003D5897"/>
    <w:rsid w:val="003D788B"/>
    <w:rsid w:val="003E2091"/>
    <w:rsid w:val="003E4E64"/>
    <w:rsid w:val="003F430E"/>
    <w:rsid w:val="00404F17"/>
    <w:rsid w:val="004051DD"/>
    <w:rsid w:val="004059BD"/>
    <w:rsid w:val="00406E4C"/>
    <w:rsid w:val="004112F9"/>
    <w:rsid w:val="00417B88"/>
    <w:rsid w:val="00422717"/>
    <w:rsid w:val="00424CF9"/>
    <w:rsid w:val="00427D5B"/>
    <w:rsid w:val="004336D9"/>
    <w:rsid w:val="004363E3"/>
    <w:rsid w:val="00436555"/>
    <w:rsid w:val="00436B87"/>
    <w:rsid w:val="00442CAB"/>
    <w:rsid w:val="00444388"/>
    <w:rsid w:val="00453AFC"/>
    <w:rsid w:val="00455657"/>
    <w:rsid w:val="00455A97"/>
    <w:rsid w:val="00456FE1"/>
    <w:rsid w:val="0045706C"/>
    <w:rsid w:val="004573A5"/>
    <w:rsid w:val="0046043D"/>
    <w:rsid w:val="00463A2A"/>
    <w:rsid w:val="00463CD3"/>
    <w:rsid w:val="0046509C"/>
    <w:rsid w:val="004658BA"/>
    <w:rsid w:val="00470388"/>
    <w:rsid w:val="00472F4F"/>
    <w:rsid w:val="0047691A"/>
    <w:rsid w:val="00484F17"/>
    <w:rsid w:val="00491AFA"/>
    <w:rsid w:val="004A0DB2"/>
    <w:rsid w:val="004A47A6"/>
    <w:rsid w:val="004A5FC8"/>
    <w:rsid w:val="004B1D89"/>
    <w:rsid w:val="004C00D7"/>
    <w:rsid w:val="004C403C"/>
    <w:rsid w:val="004C4624"/>
    <w:rsid w:val="004C765E"/>
    <w:rsid w:val="004C7783"/>
    <w:rsid w:val="004D1FE7"/>
    <w:rsid w:val="004D3181"/>
    <w:rsid w:val="004D6229"/>
    <w:rsid w:val="004D7123"/>
    <w:rsid w:val="004E4FDF"/>
    <w:rsid w:val="004F083F"/>
    <w:rsid w:val="004F2FEA"/>
    <w:rsid w:val="004F46FF"/>
    <w:rsid w:val="004F7D02"/>
    <w:rsid w:val="005008FD"/>
    <w:rsid w:val="00504BA7"/>
    <w:rsid w:val="005063DE"/>
    <w:rsid w:val="00506B7D"/>
    <w:rsid w:val="005070BF"/>
    <w:rsid w:val="005078D6"/>
    <w:rsid w:val="00510A34"/>
    <w:rsid w:val="00511A98"/>
    <w:rsid w:val="005229BE"/>
    <w:rsid w:val="005230E9"/>
    <w:rsid w:val="005239F8"/>
    <w:rsid w:val="00525C85"/>
    <w:rsid w:val="00525EC5"/>
    <w:rsid w:val="005371C2"/>
    <w:rsid w:val="00537A97"/>
    <w:rsid w:val="00542E3D"/>
    <w:rsid w:val="00543041"/>
    <w:rsid w:val="00545D60"/>
    <w:rsid w:val="0055065F"/>
    <w:rsid w:val="00552C50"/>
    <w:rsid w:val="00557197"/>
    <w:rsid w:val="0056177F"/>
    <w:rsid w:val="00563F05"/>
    <w:rsid w:val="0056597B"/>
    <w:rsid w:val="00570D31"/>
    <w:rsid w:val="0057138A"/>
    <w:rsid w:val="0057298C"/>
    <w:rsid w:val="005738E0"/>
    <w:rsid w:val="00576799"/>
    <w:rsid w:val="005771EA"/>
    <w:rsid w:val="00580BA1"/>
    <w:rsid w:val="005817C4"/>
    <w:rsid w:val="0058274F"/>
    <w:rsid w:val="005837B5"/>
    <w:rsid w:val="00584BF8"/>
    <w:rsid w:val="005921FC"/>
    <w:rsid w:val="00594BF8"/>
    <w:rsid w:val="00595346"/>
    <w:rsid w:val="005A15EB"/>
    <w:rsid w:val="005A6D06"/>
    <w:rsid w:val="005B044F"/>
    <w:rsid w:val="005B1606"/>
    <w:rsid w:val="005B4151"/>
    <w:rsid w:val="005B4693"/>
    <w:rsid w:val="005B6A89"/>
    <w:rsid w:val="005C1EB6"/>
    <w:rsid w:val="005C4771"/>
    <w:rsid w:val="005C52E0"/>
    <w:rsid w:val="005C631A"/>
    <w:rsid w:val="005D3E11"/>
    <w:rsid w:val="005D47C2"/>
    <w:rsid w:val="005D59A3"/>
    <w:rsid w:val="005D62D2"/>
    <w:rsid w:val="005E086C"/>
    <w:rsid w:val="005E1DD8"/>
    <w:rsid w:val="005E2A43"/>
    <w:rsid w:val="005E4A37"/>
    <w:rsid w:val="005E6AA0"/>
    <w:rsid w:val="005F31A4"/>
    <w:rsid w:val="0060198C"/>
    <w:rsid w:val="00602C29"/>
    <w:rsid w:val="0060394C"/>
    <w:rsid w:val="00603AD7"/>
    <w:rsid w:val="00604161"/>
    <w:rsid w:val="0060519C"/>
    <w:rsid w:val="00610A5C"/>
    <w:rsid w:val="00614185"/>
    <w:rsid w:val="006165CA"/>
    <w:rsid w:val="00620914"/>
    <w:rsid w:val="006272A1"/>
    <w:rsid w:val="00632B59"/>
    <w:rsid w:val="0063425E"/>
    <w:rsid w:val="00635C6A"/>
    <w:rsid w:val="00635E82"/>
    <w:rsid w:val="00640778"/>
    <w:rsid w:val="00641E62"/>
    <w:rsid w:val="00644278"/>
    <w:rsid w:val="006444DE"/>
    <w:rsid w:val="006450D5"/>
    <w:rsid w:val="00652232"/>
    <w:rsid w:val="00652A34"/>
    <w:rsid w:val="0065320D"/>
    <w:rsid w:val="00653F4A"/>
    <w:rsid w:val="00654C58"/>
    <w:rsid w:val="00660270"/>
    <w:rsid w:val="006622EC"/>
    <w:rsid w:val="0066439C"/>
    <w:rsid w:val="00664A18"/>
    <w:rsid w:val="006702AD"/>
    <w:rsid w:val="00672C78"/>
    <w:rsid w:val="00673EB3"/>
    <w:rsid w:val="006829F3"/>
    <w:rsid w:val="00683430"/>
    <w:rsid w:val="00684B36"/>
    <w:rsid w:val="00686FAA"/>
    <w:rsid w:val="006909C4"/>
    <w:rsid w:val="0069510D"/>
    <w:rsid w:val="006961D5"/>
    <w:rsid w:val="006A52E7"/>
    <w:rsid w:val="006A6017"/>
    <w:rsid w:val="006B52D5"/>
    <w:rsid w:val="006B75D7"/>
    <w:rsid w:val="006C17B7"/>
    <w:rsid w:val="006C56A8"/>
    <w:rsid w:val="006D0B7D"/>
    <w:rsid w:val="006D1DF1"/>
    <w:rsid w:val="006D320D"/>
    <w:rsid w:val="006D3FF2"/>
    <w:rsid w:val="006E0ED0"/>
    <w:rsid w:val="006E2F5F"/>
    <w:rsid w:val="006E4240"/>
    <w:rsid w:val="006E4A51"/>
    <w:rsid w:val="006F070F"/>
    <w:rsid w:val="006F5608"/>
    <w:rsid w:val="006F730F"/>
    <w:rsid w:val="0070490E"/>
    <w:rsid w:val="00722812"/>
    <w:rsid w:val="0072425F"/>
    <w:rsid w:val="00735CCF"/>
    <w:rsid w:val="007372FC"/>
    <w:rsid w:val="007374D4"/>
    <w:rsid w:val="00743DA5"/>
    <w:rsid w:val="00745BCB"/>
    <w:rsid w:val="0074638E"/>
    <w:rsid w:val="00746B19"/>
    <w:rsid w:val="007473F4"/>
    <w:rsid w:val="0074777C"/>
    <w:rsid w:val="00752B11"/>
    <w:rsid w:val="007532A1"/>
    <w:rsid w:val="007560EE"/>
    <w:rsid w:val="00756424"/>
    <w:rsid w:val="00760357"/>
    <w:rsid w:val="00764048"/>
    <w:rsid w:val="00764427"/>
    <w:rsid w:val="00773338"/>
    <w:rsid w:val="007743B3"/>
    <w:rsid w:val="00774BBD"/>
    <w:rsid w:val="00777DB6"/>
    <w:rsid w:val="00780825"/>
    <w:rsid w:val="00782771"/>
    <w:rsid w:val="007A241C"/>
    <w:rsid w:val="007A711A"/>
    <w:rsid w:val="007B09FF"/>
    <w:rsid w:val="007B5B4B"/>
    <w:rsid w:val="007C28C3"/>
    <w:rsid w:val="007C30E3"/>
    <w:rsid w:val="007D2A0A"/>
    <w:rsid w:val="007D5115"/>
    <w:rsid w:val="007E0E4A"/>
    <w:rsid w:val="007E2BBE"/>
    <w:rsid w:val="007E3833"/>
    <w:rsid w:val="007E63FE"/>
    <w:rsid w:val="007F2E17"/>
    <w:rsid w:val="007F3634"/>
    <w:rsid w:val="007F5136"/>
    <w:rsid w:val="007F70A9"/>
    <w:rsid w:val="008009BE"/>
    <w:rsid w:val="0080166C"/>
    <w:rsid w:val="00801B46"/>
    <w:rsid w:val="008028B7"/>
    <w:rsid w:val="00813338"/>
    <w:rsid w:val="00813E93"/>
    <w:rsid w:val="00814889"/>
    <w:rsid w:val="008173EF"/>
    <w:rsid w:val="00821B63"/>
    <w:rsid w:val="00825916"/>
    <w:rsid w:val="0083180B"/>
    <w:rsid w:val="008337CA"/>
    <w:rsid w:val="00835615"/>
    <w:rsid w:val="008375EC"/>
    <w:rsid w:val="00837CF1"/>
    <w:rsid w:val="008503D3"/>
    <w:rsid w:val="008530EB"/>
    <w:rsid w:val="00856BF1"/>
    <w:rsid w:val="00860520"/>
    <w:rsid w:val="00860995"/>
    <w:rsid w:val="00863941"/>
    <w:rsid w:val="00871434"/>
    <w:rsid w:val="00871D0C"/>
    <w:rsid w:val="008757B7"/>
    <w:rsid w:val="00883EB8"/>
    <w:rsid w:val="008900C2"/>
    <w:rsid w:val="008920E0"/>
    <w:rsid w:val="00895E9B"/>
    <w:rsid w:val="008964C1"/>
    <w:rsid w:val="008A16C5"/>
    <w:rsid w:val="008A756C"/>
    <w:rsid w:val="008C13A3"/>
    <w:rsid w:val="008C1D8F"/>
    <w:rsid w:val="008C39D0"/>
    <w:rsid w:val="008C6CA0"/>
    <w:rsid w:val="008C7D62"/>
    <w:rsid w:val="008D0EB9"/>
    <w:rsid w:val="008D7453"/>
    <w:rsid w:val="008E0ADF"/>
    <w:rsid w:val="008E4D0D"/>
    <w:rsid w:val="008E5FF6"/>
    <w:rsid w:val="008F0887"/>
    <w:rsid w:val="008F5CC5"/>
    <w:rsid w:val="008F711D"/>
    <w:rsid w:val="00901F5C"/>
    <w:rsid w:val="00904151"/>
    <w:rsid w:val="00904B3B"/>
    <w:rsid w:val="00911A0A"/>
    <w:rsid w:val="009146C2"/>
    <w:rsid w:val="00914C5E"/>
    <w:rsid w:val="009153A1"/>
    <w:rsid w:val="0092185D"/>
    <w:rsid w:val="00923BF4"/>
    <w:rsid w:val="00926DE0"/>
    <w:rsid w:val="00931C9A"/>
    <w:rsid w:val="00936A94"/>
    <w:rsid w:val="00937B51"/>
    <w:rsid w:val="0094095E"/>
    <w:rsid w:val="00947608"/>
    <w:rsid w:val="00950FA5"/>
    <w:rsid w:val="00954932"/>
    <w:rsid w:val="00954D7C"/>
    <w:rsid w:val="00956EF8"/>
    <w:rsid w:val="00956FF7"/>
    <w:rsid w:val="00957239"/>
    <w:rsid w:val="00980EF9"/>
    <w:rsid w:val="00981A13"/>
    <w:rsid w:val="00982DAB"/>
    <w:rsid w:val="00983E17"/>
    <w:rsid w:val="00987485"/>
    <w:rsid w:val="00987776"/>
    <w:rsid w:val="0099130A"/>
    <w:rsid w:val="0099390F"/>
    <w:rsid w:val="00995325"/>
    <w:rsid w:val="00995667"/>
    <w:rsid w:val="00995EE9"/>
    <w:rsid w:val="00996454"/>
    <w:rsid w:val="009A429A"/>
    <w:rsid w:val="009B5AE2"/>
    <w:rsid w:val="009C471B"/>
    <w:rsid w:val="009C7971"/>
    <w:rsid w:val="009D0E0C"/>
    <w:rsid w:val="009D126C"/>
    <w:rsid w:val="009D33A3"/>
    <w:rsid w:val="009D6657"/>
    <w:rsid w:val="009D6A8E"/>
    <w:rsid w:val="009E0449"/>
    <w:rsid w:val="009E6A86"/>
    <w:rsid w:val="009E782C"/>
    <w:rsid w:val="009E7EF0"/>
    <w:rsid w:val="009F1A9B"/>
    <w:rsid w:val="009F36E9"/>
    <w:rsid w:val="00A06B2B"/>
    <w:rsid w:val="00A10D32"/>
    <w:rsid w:val="00A164B4"/>
    <w:rsid w:val="00A16E5D"/>
    <w:rsid w:val="00A23404"/>
    <w:rsid w:val="00A2516D"/>
    <w:rsid w:val="00A30007"/>
    <w:rsid w:val="00A34580"/>
    <w:rsid w:val="00A37014"/>
    <w:rsid w:val="00A44570"/>
    <w:rsid w:val="00A44E15"/>
    <w:rsid w:val="00A45A35"/>
    <w:rsid w:val="00A46C6A"/>
    <w:rsid w:val="00A51D53"/>
    <w:rsid w:val="00A536B6"/>
    <w:rsid w:val="00A5678F"/>
    <w:rsid w:val="00A60DA7"/>
    <w:rsid w:val="00A64337"/>
    <w:rsid w:val="00A64A82"/>
    <w:rsid w:val="00A652FA"/>
    <w:rsid w:val="00A7169D"/>
    <w:rsid w:val="00A7192D"/>
    <w:rsid w:val="00A75364"/>
    <w:rsid w:val="00A77A37"/>
    <w:rsid w:val="00A809D2"/>
    <w:rsid w:val="00A81A53"/>
    <w:rsid w:val="00A838B1"/>
    <w:rsid w:val="00A921D5"/>
    <w:rsid w:val="00A946DB"/>
    <w:rsid w:val="00A95294"/>
    <w:rsid w:val="00A956DA"/>
    <w:rsid w:val="00A96D36"/>
    <w:rsid w:val="00A9792C"/>
    <w:rsid w:val="00AA47EE"/>
    <w:rsid w:val="00AA6710"/>
    <w:rsid w:val="00AB25A0"/>
    <w:rsid w:val="00AB49BA"/>
    <w:rsid w:val="00AB5124"/>
    <w:rsid w:val="00AB5728"/>
    <w:rsid w:val="00AC73E7"/>
    <w:rsid w:val="00AC79A3"/>
    <w:rsid w:val="00AD6A4D"/>
    <w:rsid w:val="00AD7FAF"/>
    <w:rsid w:val="00AE267E"/>
    <w:rsid w:val="00AE7243"/>
    <w:rsid w:val="00AF3C91"/>
    <w:rsid w:val="00AF491B"/>
    <w:rsid w:val="00AF5CFA"/>
    <w:rsid w:val="00AF7008"/>
    <w:rsid w:val="00B005F2"/>
    <w:rsid w:val="00B0327A"/>
    <w:rsid w:val="00B03FB3"/>
    <w:rsid w:val="00B06551"/>
    <w:rsid w:val="00B078F0"/>
    <w:rsid w:val="00B07DFD"/>
    <w:rsid w:val="00B10A8F"/>
    <w:rsid w:val="00B116F3"/>
    <w:rsid w:val="00B11F67"/>
    <w:rsid w:val="00B25360"/>
    <w:rsid w:val="00B269A1"/>
    <w:rsid w:val="00B311F7"/>
    <w:rsid w:val="00B31C1D"/>
    <w:rsid w:val="00B32FEC"/>
    <w:rsid w:val="00B354BE"/>
    <w:rsid w:val="00B36276"/>
    <w:rsid w:val="00B45346"/>
    <w:rsid w:val="00B46085"/>
    <w:rsid w:val="00B47814"/>
    <w:rsid w:val="00B47CEB"/>
    <w:rsid w:val="00B5086D"/>
    <w:rsid w:val="00B52B7B"/>
    <w:rsid w:val="00B564CE"/>
    <w:rsid w:val="00B65A26"/>
    <w:rsid w:val="00B65E40"/>
    <w:rsid w:val="00B6727C"/>
    <w:rsid w:val="00B675F2"/>
    <w:rsid w:val="00B76599"/>
    <w:rsid w:val="00B8274B"/>
    <w:rsid w:val="00B84280"/>
    <w:rsid w:val="00B859B8"/>
    <w:rsid w:val="00B91659"/>
    <w:rsid w:val="00B965F4"/>
    <w:rsid w:val="00B9731D"/>
    <w:rsid w:val="00BA20BF"/>
    <w:rsid w:val="00BA21CE"/>
    <w:rsid w:val="00BA7262"/>
    <w:rsid w:val="00BC6D35"/>
    <w:rsid w:val="00BD0485"/>
    <w:rsid w:val="00BD3515"/>
    <w:rsid w:val="00BD3C63"/>
    <w:rsid w:val="00BD6845"/>
    <w:rsid w:val="00BE13B6"/>
    <w:rsid w:val="00BE35A9"/>
    <w:rsid w:val="00BE4806"/>
    <w:rsid w:val="00BE6B2C"/>
    <w:rsid w:val="00BF163C"/>
    <w:rsid w:val="00BF256B"/>
    <w:rsid w:val="00BF2982"/>
    <w:rsid w:val="00BF321E"/>
    <w:rsid w:val="00BF3DD4"/>
    <w:rsid w:val="00C02521"/>
    <w:rsid w:val="00C03CA6"/>
    <w:rsid w:val="00C04183"/>
    <w:rsid w:val="00C120B3"/>
    <w:rsid w:val="00C20DFA"/>
    <w:rsid w:val="00C2426B"/>
    <w:rsid w:val="00C26594"/>
    <w:rsid w:val="00C27ECA"/>
    <w:rsid w:val="00C306D8"/>
    <w:rsid w:val="00C33476"/>
    <w:rsid w:val="00C339EB"/>
    <w:rsid w:val="00C412FF"/>
    <w:rsid w:val="00C459B3"/>
    <w:rsid w:val="00C52C9B"/>
    <w:rsid w:val="00C546FB"/>
    <w:rsid w:val="00C56C56"/>
    <w:rsid w:val="00C63552"/>
    <w:rsid w:val="00C64FFA"/>
    <w:rsid w:val="00C67EC9"/>
    <w:rsid w:val="00C733C5"/>
    <w:rsid w:val="00C74326"/>
    <w:rsid w:val="00C76CC1"/>
    <w:rsid w:val="00C80EF4"/>
    <w:rsid w:val="00C849BD"/>
    <w:rsid w:val="00C8584D"/>
    <w:rsid w:val="00C85AEC"/>
    <w:rsid w:val="00C91EF0"/>
    <w:rsid w:val="00C929C7"/>
    <w:rsid w:val="00C9775B"/>
    <w:rsid w:val="00C97E9D"/>
    <w:rsid w:val="00CA0BC0"/>
    <w:rsid w:val="00CA2199"/>
    <w:rsid w:val="00CA2A33"/>
    <w:rsid w:val="00CA35CE"/>
    <w:rsid w:val="00CA4871"/>
    <w:rsid w:val="00CA6065"/>
    <w:rsid w:val="00CB0DB8"/>
    <w:rsid w:val="00CB1244"/>
    <w:rsid w:val="00CB3323"/>
    <w:rsid w:val="00CB40A2"/>
    <w:rsid w:val="00CB535D"/>
    <w:rsid w:val="00CC3BEB"/>
    <w:rsid w:val="00CC44D4"/>
    <w:rsid w:val="00CC4F37"/>
    <w:rsid w:val="00CC7417"/>
    <w:rsid w:val="00CD2C18"/>
    <w:rsid w:val="00CD4E32"/>
    <w:rsid w:val="00CD543E"/>
    <w:rsid w:val="00CD5BF1"/>
    <w:rsid w:val="00CD7870"/>
    <w:rsid w:val="00CE0CE2"/>
    <w:rsid w:val="00CE1CEF"/>
    <w:rsid w:val="00CE346C"/>
    <w:rsid w:val="00CF175C"/>
    <w:rsid w:val="00CF3FC4"/>
    <w:rsid w:val="00CF6626"/>
    <w:rsid w:val="00D00B98"/>
    <w:rsid w:val="00D01670"/>
    <w:rsid w:val="00D02513"/>
    <w:rsid w:val="00D02799"/>
    <w:rsid w:val="00D0643D"/>
    <w:rsid w:val="00D12184"/>
    <w:rsid w:val="00D150B2"/>
    <w:rsid w:val="00D20794"/>
    <w:rsid w:val="00D2147B"/>
    <w:rsid w:val="00D22C69"/>
    <w:rsid w:val="00D27CD7"/>
    <w:rsid w:val="00D30728"/>
    <w:rsid w:val="00D320C2"/>
    <w:rsid w:val="00D3287F"/>
    <w:rsid w:val="00D348B6"/>
    <w:rsid w:val="00D35F56"/>
    <w:rsid w:val="00D378E7"/>
    <w:rsid w:val="00D40666"/>
    <w:rsid w:val="00D41213"/>
    <w:rsid w:val="00D43CD9"/>
    <w:rsid w:val="00D43F55"/>
    <w:rsid w:val="00D4446E"/>
    <w:rsid w:val="00D447A3"/>
    <w:rsid w:val="00D46D62"/>
    <w:rsid w:val="00D47008"/>
    <w:rsid w:val="00D5053C"/>
    <w:rsid w:val="00D51762"/>
    <w:rsid w:val="00D537B2"/>
    <w:rsid w:val="00D62542"/>
    <w:rsid w:val="00D63C5E"/>
    <w:rsid w:val="00D70705"/>
    <w:rsid w:val="00D70C69"/>
    <w:rsid w:val="00D71C75"/>
    <w:rsid w:val="00D745C6"/>
    <w:rsid w:val="00D767F2"/>
    <w:rsid w:val="00D779B6"/>
    <w:rsid w:val="00D824AA"/>
    <w:rsid w:val="00D848D7"/>
    <w:rsid w:val="00D871F0"/>
    <w:rsid w:val="00D90F3C"/>
    <w:rsid w:val="00D915D0"/>
    <w:rsid w:val="00DB3043"/>
    <w:rsid w:val="00DB344B"/>
    <w:rsid w:val="00DB509A"/>
    <w:rsid w:val="00DB6921"/>
    <w:rsid w:val="00DC019E"/>
    <w:rsid w:val="00DC09CA"/>
    <w:rsid w:val="00DC18AA"/>
    <w:rsid w:val="00DC42DC"/>
    <w:rsid w:val="00DD235B"/>
    <w:rsid w:val="00DD488E"/>
    <w:rsid w:val="00DD4AF7"/>
    <w:rsid w:val="00DD4FBB"/>
    <w:rsid w:val="00DD5320"/>
    <w:rsid w:val="00DE0101"/>
    <w:rsid w:val="00DE3F27"/>
    <w:rsid w:val="00DF35C9"/>
    <w:rsid w:val="00DF4361"/>
    <w:rsid w:val="00E1040D"/>
    <w:rsid w:val="00E122B7"/>
    <w:rsid w:val="00E132A1"/>
    <w:rsid w:val="00E15C5D"/>
    <w:rsid w:val="00E178B7"/>
    <w:rsid w:val="00E20CF9"/>
    <w:rsid w:val="00E24469"/>
    <w:rsid w:val="00E26CA9"/>
    <w:rsid w:val="00E27686"/>
    <w:rsid w:val="00E33AA4"/>
    <w:rsid w:val="00E3493D"/>
    <w:rsid w:val="00E358D1"/>
    <w:rsid w:val="00E4041E"/>
    <w:rsid w:val="00E4044D"/>
    <w:rsid w:val="00E43C5D"/>
    <w:rsid w:val="00E45651"/>
    <w:rsid w:val="00E46A36"/>
    <w:rsid w:val="00E4749B"/>
    <w:rsid w:val="00E475A3"/>
    <w:rsid w:val="00E55AFB"/>
    <w:rsid w:val="00E55F18"/>
    <w:rsid w:val="00E61AF1"/>
    <w:rsid w:val="00E61E06"/>
    <w:rsid w:val="00E630A8"/>
    <w:rsid w:val="00E63466"/>
    <w:rsid w:val="00E72D7D"/>
    <w:rsid w:val="00E76916"/>
    <w:rsid w:val="00E958F7"/>
    <w:rsid w:val="00E971E7"/>
    <w:rsid w:val="00EA3D05"/>
    <w:rsid w:val="00EA61C2"/>
    <w:rsid w:val="00EA72BC"/>
    <w:rsid w:val="00EB01A8"/>
    <w:rsid w:val="00EB1981"/>
    <w:rsid w:val="00EC3106"/>
    <w:rsid w:val="00EC447A"/>
    <w:rsid w:val="00EC7E91"/>
    <w:rsid w:val="00ED116B"/>
    <w:rsid w:val="00ED4B53"/>
    <w:rsid w:val="00EE0343"/>
    <w:rsid w:val="00EE121C"/>
    <w:rsid w:val="00EE78E4"/>
    <w:rsid w:val="00EF079D"/>
    <w:rsid w:val="00F014F0"/>
    <w:rsid w:val="00F06ED5"/>
    <w:rsid w:val="00F0733C"/>
    <w:rsid w:val="00F07871"/>
    <w:rsid w:val="00F10907"/>
    <w:rsid w:val="00F10A85"/>
    <w:rsid w:val="00F114E1"/>
    <w:rsid w:val="00F1196C"/>
    <w:rsid w:val="00F11D80"/>
    <w:rsid w:val="00F2019C"/>
    <w:rsid w:val="00F22BB5"/>
    <w:rsid w:val="00F3139E"/>
    <w:rsid w:val="00F35370"/>
    <w:rsid w:val="00F35D41"/>
    <w:rsid w:val="00F37620"/>
    <w:rsid w:val="00F40315"/>
    <w:rsid w:val="00F403CD"/>
    <w:rsid w:val="00F436FF"/>
    <w:rsid w:val="00F43884"/>
    <w:rsid w:val="00F44706"/>
    <w:rsid w:val="00F44898"/>
    <w:rsid w:val="00F53C65"/>
    <w:rsid w:val="00F53E51"/>
    <w:rsid w:val="00F57AA4"/>
    <w:rsid w:val="00F63DF0"/>
    <w:rsid w:val="00F7792B"/>
    <w:rsid w:val="00F80F86"/>
    <w:rsid w:val="00F8158B"/>
    <w:rsid w:val="00F81617"/>
    <w:rsid w:val="00F8314F"/>
    <w:rsid w:val="00F834CE"/>
    <w:rsid w:val="00F87922"/>
    <w:rsid w:val="00F879FC"/>
    <w:rsid w:val="00F941B9"/>
    <w:rsid w:val="00FA0AAE"/>
    <w:rsid w:val="00FA5F7B"/>
    <w:rsid w:val="00FB3E73"/>
    <w:rsid w:val="00FB4822"/>
    <w:rsid w:val="00FB4938"/>
    <w:rsid w:val="00FB4AA5"/>
    <w:rsid w:val="00FC175B"/>
    <w:rsid w:val="00FC43DB"/>
    <w:rsid w:val="00FC571F"/>
    <w:rsid w:val="00FC7993"/>
    <w:rsid w:val="00FC7D57"/>
    <w:rsid w:val="00FD0AFF"/>
    <w:rsid w:val="00FD1376"/>
    <w:rsid w:val="00FE2C7D"/>
    <w:rsid w:val="00FE338F"/>
    <w:rsid w:val="00FE5CB3"/>
    <w:rsid w:val="00FE69C8"/>
    <w:rsid w:val="00FE770B"/>
    <w:rsid w:val="00FF1B4B"/>
    <w:rsid w:val="00FF1B56"/>
    <w:rsid w:val="00FF1D37"/>
    <w:rsid w:val="00FF26E8"/>
    <w:rsid w:val="00FF3007"/>
    <w:rsid w:val="00FF3C0A"/>
    <w:rsid w:val="00FF3ED9"/>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8"/>
    <w:pPr>
      <w:bidi/>
    </w:pPr>
    <w:rPr>
      <w:sz w:val="24"/>
      <w:szCs w:val="24"/>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qFormat/>
    <w:rsid w:val="0069510D"/>
    <w:pPr>
      <w:keepNext/>
      <w:spacing w:before="240" w:after="60"/>
      <w:outlineLvl w:val="3"/>
    </w:pPr>
    <w:rPr>
      <w:b/>
      <w:bCs/>
      <w:sz w:val="28"/>
      <w:szCs w:val="28"/>
    </w:rPr>
  </w:style>
  <w:style w:type="paragraph" w:styleId="Heading5">
    <w:name w:val="heading 5"/>
    <w:basedOn w:val="Normal"/>
    <w:next w:val="Normal"/>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Heading6">
    <w:name w:val="heading 6"/>
    <w:basedOn w:val="Normal"/>
    <w:next w:val="Normal"/>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Heading7">
    <w:name w:val="heading 7"/>
    <w:basedOn w:val="Normal"/>
    <w:next w:val="Normal"/>
    <w:qFormat/>
    <w:rsid w:val="00B8274B"/>
    <w:pPr>
      <w:keepNext/>
      <w:ind w:left="-180"/>
      <w:jc w:val="center"/>
      <w:outlineLvl w:val="6"/>
    </w:pPr>
    <w:rPr>
      <w:rFonts w:cs="Guttman Yad-Light"/>
      <w:b/>
      <w:bCs/>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rPr>
  </w:style>
  <w:style w:type="character" w:customStyle="1" w:styleId="a8">
    <w:name w:val="טקסט סעיף מודגש תו"/>
    <w:link w:val="a7"/>
    <w:rsid w:val="00CA2199"/>
    <w:rPr>
      <w:rFonts w:ascii="Arial" w:hAnsi="Arial" w:cs="Arial"/>
      <w:b/>
      <w:bCs/>
      <w:sz w:val="22"/>
      <w:szCs w:val="22"/>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rPr>
      <w:rFonts w:cs="FrankRuehl"/>
      <w:szCs w:val="26"/>
      <w:lang w:eastAsia="he-IL"/>
    </w:rPr>
  </w:style>
  <w:style w:type="paragraph" w:styleId="PlainText">
    <w:name w:val="Plain Text"/>
    <w:basedOn w:val="Normal"/>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0">
    <w:name w:val="פיסקה1"/>
    <w:basedOn w:val="Normal"/>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CommentReference">
    <w:name w:val="annotation reference"/>
    <w:semiHidden/>
    <w:rsid w:val="002A5F9B"/>
    <w:rPr>
      <w:sz w:val="16"/>
      <w:szCs w:val="16"/>
    </w:rPr>
  </w:style>
  <w:style w:type="paragraph" w:styleId="CommentText">
    <w:name w:val="annotation text"/>
    <w:basedOn w:val="Normal"/>
    <w:semiHidden/>
    <w:rsid w:val="002A5F9B"/>
    <w:rPr>
      <w:sz w:val="20"/>
      <w:szCs w:val="20"/>
    </w:rPr>
  </w:style>
  <w:style w:type="paragraph" w:styleId="CommentSubject">
    <w:name w:val="annotation subject"/>
    <w:basedOn w:val="CommentText"/>
    <w:next w:val="CommentText"/>
    <w:semiHidden/>
    <w:rsid w:val="002A5F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8"/>
    <w:pPr>
      <w:bidi/>
    </w:pPr>
    <w:rPr>
      <w:sz w:val="24"/>
      <w:szCs w:val="24"/>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qFormat/>
    <w:rsid w:val="0069510D"/>
    <w:pPr>
      <w:keepNext/>
      <w:spacing w:before="240" w:after="60"/>
      <w:outlineLvl w:val="3"/>
    </w:pPr>
    <w:rPr>
      <w:b/>
      <w:bCs/>
      <w:sz w:val="28"/>
      <w:szCs w:val="28"/>
    </w:rPr>
  </w:style>
  <w:style w:type="paragraph" w:styleId="Heading5">
    <w:name w:val="heading 5"/>
    <w:basedOn w:val="Normal"/>
    <w:next w:val="Normal"/>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Heading6">
    <w:name w:val="heading 6"/>
    <w:basedOn w:val="Normal"/>
    <w:next w:val="Normal"/>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Heading7">
    <w:name w:val="heading 7"/>
    <w:basedOn w:val="Normal"/>
    <w:next w:val="Normal"/>
    <w:qFormat/>
    <w:rsid w:val="00B8274B"/>
    <w:pPr>
      <w:keepNext/>
      <w:ind w:left="-180"/>
      <w:jc w:val="center"/>
      <w:outlineLvl w:val="6"/>
    </w:pPr>
    <w:rPr>
      <w:rFonts w:cs="Guttman Yad-Light"/>
      <w:b/>
      <w:bCs/>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rPr>
  </w:style>
  <w:style w:type="character" w:customStyle="1" w:styleId="a8">
    <w:name w:val="טקסט סעיף מודגש תו"/>
    <w:link w:val="a7"/>
    <w:rsid w:val="00CA2199"/>
    <w:rPr>
      <w:rFonts w:ascii="Arial" w:hAnsi="Arial" w:cs="Arial"/>
      <w:b/>
      <w:bCs/>
      <w:sz w:val="22"/>
      <w:szCs w:val="22"/>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rPr>
      <w:rFonts w:cs="FrankRuehl"/>
      <w:szCs w:val="26"/>
      <w:lang w:eastAsia="he-IL"/>
    </w:rPr>
  </w:style>
  <w:style w:type="paragraph" w:styleId="PlainText">
    <w:name w:val="Plain Text"/>
    <w:basedOn w:val="Normal"/>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0">
    <w:name w:val="פיסקה1"/>
    <w:basedOn w:val="Normal"/>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CommentReference">
    <w:name w:val="annotation reference"/>
    <w:semiHidden/>
    <w:rsid w:val="002A5F9B"/>
    <w:rPr>
      <w:sz w:val="16"/>
      <w:szCs w:val="16"/>
    </w:rPr>
  </w:style>
  <w:style w:type="paragraph" w:styleId="CommentText">
    <w:name w:val="annotation text"/>
    <w:basedOn w:val="Normal"/>
    <w:semiHidden/>
    <w:rsid w:val="002A5F9B"/>
    <w:rPr>
      <w:sz w:val="20"/>
      <w:szCs w:val="20"/>
    </w:rPr>
  </w:style>
  <w:style w:type="paragraph" w:styleId="CommentSubject">
    <w:name w:val="annotation subject"/>
    <w:basedOn w:val="CommentText"/>
    <w:next w:val="CommentText"/>
    <w:semiHidden/>
    <w:rsid w:val="002A5F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505</Words>
  <Characters>2879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moranm</dc:creator>
  <cp:lastModifiedBy>Ira Peer</cp:lastModifiedBy>
  <cp:revision>2</cp:revision>
  <cp:lastPrinted>2011-04-26T12:25:00Z</cp:lastPrinted>
  <dcterms:created xsi:type="dcterms:W3CDTF">2017-11-02T12:01:00Z</dcterms:created>
  <dcterms:modified xsi:type="dcterms:W3CDTF">2017-11-02T12:01:00Z</dcterms:modified>
</cp:coreProperties>
</file>